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343C3" w14:textId="047BA814" w:rsidR="00AF7C65" w:rsidRPr="00E226A8" w:rsidRDefault="00C75145">
      <w:pPr>
        <w:spacing w:line="385" w:lineRule="exact"/>
        <w:ind w:left="18" w:right="2"/>
        <w:jc w:val="center"/>
        <w:rPr>
          <w:rFonts w:ascii="Times New Roman" w:eastAsia="標楷體" w:hAnsi="Times New Roman" w:cs="Times New Roman"/>
          <w:b/>
          <w:sz w:val="32"/>
        </w:rPr>
      </w:pPr>
      <w:bookmarkStart w:id="0" w:name="_Hlk170222126"/>
      <w:r w:rsidRPr="00F10077">
        <w:rPr>
          <w:rFonts w:ascii="Times New Roman" w:eastAsia="標楷體" w:hAnsi="Times New Roman" w:cs="Times New Roman"/>
          <w:b/>
          <w:spacing w:val="-5"/>
          <w:sz w:val="40"/>
          <w:szCs w:val="28"/>
        </w:rPr>
        <w:t>長庚科技大學學生校外</w:t>
      </w:r>
      <w:proofErr w:type="gramStart"/>
      <w:r w:rsidRPr="00F10077">
        <w:rPr>
          <w:rFonts w:ascii="Times New Roman" w:eastAsia="標楷體" w:hAnsi="Times New Roman" w:cs="Times New Roman"/>
          <w:b/>
          <w:spacing w:val="-5"/>
          <w:sz w:val="40"/>
          <w:szCs w:val="28"/>
        </w:rPr>
        <w:t>賃</w:t>
      </w:r>
      <w:proofErr w:type="gramEnd"/>
      <w:r w:rsidRPr="00F10077">
        <w:rPr>
          <w:rFonts w:ascii="Times New Roman" w:eastAsia="標楷體" w:hAnsi="Times New Roman" w:cs="Times New Roman"/>
          <w:b/>
          <w:spacing w:val="-5"/>
          <w:sz w:val="40"/>
          <w:szCs w:val="28"/>
        </w:rPr>
        <w:t>居處所安全關懷訪視表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3"/>
        <w:gridCol w:w="852"/>
        <w:gridCol w:w="566"/>
        <w:gridCol w:w="994"/>
        <w:gridCol w:w="2268"/>
        <w:gridCol w:w="992"/>
        <w:gridCol w:w="864"/>
        <w:gridCol w:w="693"/>
        <w:gridCol w:w="2518"/>
      </w:tblGrid>
      <w:tr w:rsidR="00CF29E4" w:rsidRPr="00E226A8" w14:paraId="701DEB21" w14:textId="76799A47" w:rsidTr="00B05B5D">
        <w:trPr>
          <w:trHeight w:val="681"/>
        </w:trPr>
        <w:tc>
          <w:tcPr>
            <w:tcW w:w="332" w:type="pct"/>
            <w:tcBorders>
              <w:top w:val="single" w:sz="12" w:space="0" w:color="000000"/>
              <w:left w:val="single" w:sz="12" w:space="0" w:color="000000"/>
              <w:right w:val="single" w:sz="2" w:space="0" w:color="auto"/>
            </w:tcBorders>
            <w:vAlign w:val="center"/>
          </w:tcPr>
          <w:p w14:paraId="049A5FE2" w14:textId="4ED785F9" w:rsidR="00CF29E4" w:rsidRPr="00E226A8" w:rsidRDefault="00CF29E4" w:rsidP="00CF29E4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 w:hint="eastAsia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訪視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方式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</w:t>
            </w:r>
          </w:p>
        </w:tc>
        <w:tc>
          <w:tcPr>
            <w:tcW w:w="4668" w:type="pct"/>
            <w:gridSpan w:val="8"/>
            <w:tcBorders>
              <w:top w:val="single" w:sz="12" w:space="0" w:color="000000"/>
              <w:left w:val="single" w:sz="2" w:space="0" w:color="auto"/>
              <w:right w:val="single" w:sz="12" w:space="0" w:color="000000"/>
            </w:tcBorders>
            <w:vAlign w:val="center"/>
          </w:tcPr>
          <w:p w14:paraId="653C04AF" w14:textId="77777777" w:rsidR="00B05B5D" w:rsidRPr="00B05B5D" w:rsidRDefault="00B05B5D" w:rsidP="00B05B5D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/>
                <w:sz w:val="24"/>
              </w:rPr>
            </w:pP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□實地訪視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 xml:space="preserve">            </w:t>
            </w:r>
          </w:p>
          <w:p w14:paraId="4A8C97F9" w14:textId="45C56121" w:rsidR="00B05B5D" w:rsidRPr="00B05B5D" w:rsidRDefault="00B05B5D" w:rsidP="00B05B5D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/>
                <w:sz w:val="24"/>
              </w:rPr>
            </w:pP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視訊軟體關懷，原因：</w:t>
            </w: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校外</w:t>
            </w:r>
            <w:proofErr w:type="gramStart"/>
            <w:r w:rsidRPr="00B05B5D">
              <w:rPr>
                <w:rFonts w:ascii="Times New Roman" w:eastAsia="標楷體" w:hAnsi="Times New Roman" w:cs="Times New Roman"/>
                <w:sz w:val="24"/>
              </w:rPr>
              <w:t>賃</w:t>
            </w:r>
            <w:proofErr w:type="gramEnd"/>
            <w:r w:rsidRPr="00B05B5D">
              <w:rPr>
                <w:rFonts w:ascii="Times New Roman" w:eastAsia="標楷體" w:hAnsi="Times New Roman" w:cs="Times New Roman"/>
                <w:sz w:val="24"/>
              </w:rPr>
              <w:t>居地點離學校超過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20</w:t>
            </w:r>
            <w:r w:rsidRPr="00B05B5D">
              <w:rPr>
                <w:rFonts w:ascii="Times New Roman" w:eastAsia="標楷體" w:hAnsi="Times New Roman" w:cs="Times New Roman"/>
                <w:sz w:val="24"/>
              </w:rPr>
              <w:t>公里</w:t>
            </w:r>
          </w:p>
          <w:p w14:paraId="32207AB9" w14:textId="754CF3D2" w:rsidR="00CF29E4" w:rsidRPr="00E226A8" w:rsidRDefault="00B05B5D" w:rsidP="00B05B5D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 w:hint="eastAsia"/>
                <w:sz w:val="24"/>
              </w:rPr>
            </w:pPr>
            <w:r w:rsidRPr="00B05B5D">
              <w:rPr>
                <w:rFonts w:ascii="Times New Roman" w:eastAsia="標楷體" w:hAnsi="Times New Roman" w:cs="Times New Roman"/>
                <w:sz w:val="24"/>
              </w:rPr>
              <w:t xml:space="preserve">                                            </w:t>
            </w:r>
            <w:r w:rsidRPr="00B05B5D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proofErr w:type="gramStart"/>
            <w:r w:rsidRPr="00B05B5D">
              <w:rPr>
                <w:rFonts w:ascii="Times New Roman" w:eastAsia="標楷體" w:hAnsi="Times New Roman" w:cs="Times New Roman"/>
                <w:sz w:val="24"/>
              </w:rPr>
              <w:t>賃</w:t>
            </w:r>
            <w:proofErr w:type="gramEnd"/>
            <w:r w:rsidRPr="00B05B5D">
              <w:rPr>
                <w:rFonts w:ascii="Times New Roman" w:eastAsia="標楷體" w:hAnsi="Times New Roman" w:cs="Times New Roman"/>
                <w:sz w:val="24"/>
              </w:rPr>
              <w:t>居第二年住所位置不變經評估無安全疑慮者</w:t>
            </w:r>
          </w:p>
        </w:tc>
      </w:tr>
      <w:tr w:rsidR="00174D69" w:rsidRPr="00E226A8" w14:paraId="6F716ECF" w14:textId="77777777" w:rsidTr="00BD4538">
        <w:trPr>
          <w:trHeight w:val="681"/>
        </w:trPr>
        <w:tc>
          <w:tcPr>
            <w:tcW w:w="1487" w:type="pct"/>
            <w:gridSpan w:val="4"/>
            <w:tcBorders>
              <w:top w:val="single" w:sz="2" w:space="0" w:color="auto"/>
              <w:left w:val="single" w:sz="12" w:space="0" w:color="000000"/>
            </w:tcBorders>
            <w:vAlign w:val="center"/>
          </w:tcPr>
          <w:p w14:paraId="19536DAA" w14:textId="7E707A2A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訪視日期：</w:t>
            </w:r>
            <w:r w:rsidRPr="003D33DE">
              <w:rPr>
                <w:rFonts w:ascii="Times New Roman" w:eastAsia="標楷體" w:hAnsi="Times New Roman" w:cs="Times New Roman"/>
                <w:sz w:val="24"/>
              </w:rPr>
              <w:t xml:space="preserve">      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年</w:t>
            </w:r>
            <w:r w:rsidRPr="003D33DE">
              <w:rPr>
                <w:rFonts w:ascii="Times New Roman" w:eastAsia="標楷體" w:hAnsi="Times New Roman" w:cs="Times New Roman"/>
                <w:sz w:val="24"/>
              </w:rPr>
              <w:t xml:space="preserve">      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月</w:t>
            </w:r>
            <w:r w:rsidRPr="003D33DE">
              <w:rPr>
                <w:rFonts w:ascii="Times New Roman" w:eastAsia="標楷體" w:hAnsi="Times New Roman" w:cs="Times New Roman"/>
                <w:sz w:val="24"/>
              </w:rPr>
              <w:t xml:space="preserve">      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日</w:t>
            </w:r>
          </w:p>
        </w:tc>
        <w:tc>
          <w:tcPr>
            <w:tcW w:w="1086" w:type="pct"/>
            <w:tcBorders>
              <w:top w:val="single" w:sz="2" w:space="0" w:color="auto"/>
            </w:tcBorders>
            <w:vAlign w:val="center"/>
          </w:tcPr>
          <w:p w14:paraId="30A2D37F" w14:textId="3C0B8EB3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科系班級：</w:t>
            </w:r>
          </w:p>
        </w:tc>
        <w:tc>
          <w:tcPr>
            <w:tcW w:w="1221" w:type="pct"/>
            <w:gridSpan w:val="3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71988693" w14:textId="226E432B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學號：</w:t>
            </w:r>
          </w:p>
        </w:tc>
        <w:tc>
          <w:tcPr>
            <w:tcW w:w="1206" w:type="pct"/>
            <w:tcBorders>
              <w:top w:val="single" w:sz="2" w:space="0" w:color="auto"/>
              <w:left w:val="single" w:sz="4" w:space="0" w:color="auto"/>
              <w:right w:val="single" w:sz="12" w:space="0" w:color="000000"/>
            </w:tcBorders>
            <w:vAlign w:val="center"/>
          </w:tcPr>
          <w:p w14:paraId="036FB4A2" w14:textId="7B138FCD" w:rsidR="00174D69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rPr>
                <w:rFonts w:ascii="Times New Roman" w:eastAsia="標楷體" w:hAnsi="Times New Roman" w:cs="Times New Roman" w:hint="eastAsia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電話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：</w:t>
            </w:r>
          </w:p>
        </w:tc>
      </w:tr>
      <w:tr w:rsidR="000D02D7" w:rsidRPr="00E226A8" w14:paraId="5EBE1DF4" w14:textId="77777777" w:rsidTr="00174D69">
        <w:trPr>
          <w:trHeight w:val="681"/>
        </w:trPr>
        <w:tc>
          <w:tcPr>
            <w:tcW w:w="1487" w:type="pct"/>
            <w:gridSpan w:val="4"/>
            <w:tcBorders>
              <w:left w:val="single" w:sz="12" w:space="0" w:color="000000"/>
            </w:tcBorders>
            <w:vAlign w:val="center"/>
          </w:tcPr>
          <w:p w14:paraId="55177CA8" w14:textId="27EC75C1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學生姓名：</w:t>
            </w:r>
          </w:p>
        </w:tc>
        <w:tc>
          <w:tcPr>
            <w:tcW w:w="3513" w:type="pct"/>
            <w:gridSpan w:val="5"/>
            <w:tcBorders>
              <w:right w:val="single" w:sz="12" w:space="0" w:color="000000"/>
            </w:tcBorders>
            <w:vAlign w:val="center"/>
          </w:tcPr>
          <w:p w14:paraId="05065381" w14:textId="73358EA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租賃地址：</w:t>
            </w:r>
          </w:p>
        </w:tc>
      </w:tr>
      <w:tr w:rsidR="00174D69" w:rsidRPr="00E226A8" w14:paraId="5C9C3C91" w14:textId="77777777" w:rsidTr="00174D69">
        <w:trPr>
          <w:trHeight w:val="338"/>
        </w:trPr>
        <w:tc>
          <w:tcPr>
            <w:tcW w:w="1011" w:type="pct"/>
            <w:gridSpan w:val="3"/>
            <w:vMerge w:val="restart"/>
            <w:tcBorders>
              <w:left w:val="single" w:sz="12" w:space="0" w:color="000000"/>
            </w:tcBorders>
            <w:vAlign w:val="center"/>
          </w:tcPr>
          <w:p w14:paraId="4354D75A" w14:textId="4279F5AE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同住房客姓名</w:t>
            </w:r>
          </w:p>
        </w:tc>
        <w:tc>
          <w:tcPr>
            <w:tcW w:w="476" w:type="pct"/>
            <w:vAlign w:val="center"/>
          </w:tcPr>
          <w:p w14:paraId="28D67189" w14:textId="525B6712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本校</w:t>
            </w:r>
          </w:p>
        </w:tc>
        <w:tc>
          <w:tcPr>
            <w:tcW w:w="1086" w:type="pct"/>
            <w:vAlign w:val="center"/>
          </w:tcPr>
          <w:p w14:paraId="45CE6671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21" w:type="pct"/>
            <w:gridSpan w:val="3"/>
            <w:vAlign w:val="center"/>
          </w:tcPr>
          <w:p w14:paraId="1A3CD671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06" w:type="pct"/>
            <w:vMerge w:val="restart"/>
            <w:tcBorders>
              <w:right w:val="single" w:sz="12" w:space="0" w:color="000000"/>
            </w:tcBorders>
            <w:vAlign w:val="center"/>
          </w:tcPr>
          <w:p w14:paraId="781F1CAE" w14:textId="66F3443E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每月租金：</w:t>
            </w:r>
            <w:r w:rsidR="00EE2BED">
              <w:rPr>
                <w:rFonts w:ascii="Times New Roman" w:eastAsia="標楷體" w:hAnsi="Times New Roman" w:cs="Times New Roman" w:hint="eastAsia"/>
                <w:sz w:val="24"/>
              </w:rPr>
              <w:t xml:space="preserve">              </w:t>
            </w:r>
            <w:r w:rsidR="00EE2BED">
              <w:rPr>
                <w:rFonts w:ascii="Times New Roman" w:eastAsia="標楷體" w:hAnsi="Times New Roman" w:cs="Times New Roman" w:hint="eastAsia"/>
                <w:sz w:val="24"/>
              </w:rPr>
              <w:t>元</w:t>
            </w:r>
            <w:bookmarkStart w:id="1" w:name="_GoBack"/>
            <w:bookmarkEnd w:id="1"/>
          </w:p>
        </w:tc>
      </w:tr>
      <w:tr w:rsidR="00174D69" w:rsidRPr="00E226A8" w14:paraId="0467A75F" w14:textId="77777777" w:rsidTr="00174D69">
        <w:trPr>
          <w:trHeight w:val="337"/>
        </w:trPr>
        <w:tc>
          <w:tcPr>
            <w:tcW w:w="1011" w:type="pct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1C54C396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76" w:type="pct"/>
            <w:tcBorders>
              <w:bottom w:val="single" w:sz="2" w:space="0" w:color="auto"/>
            </w:tcBorders>
            <w:vAlign w:val="center"/>
          </w:tcPr>
          <w:p w14:paraId="7AE01C91" w14:textId="67814C44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他校</w:t>
            </w:r>
          </w:p>
        </w:tc>
        <w:tc>
          <w:tcPr>
            <w:tcW w:w="1086" w:type="pct"/>
            <w:tcBorders>
              <w:bottom w:val="single" w:sz="2" w:space="0" w:color="auto"/>
            </w:tcBorders>
            <w:vAlign w:val="center"/>
          </w:tcPr>
          <w:p w14:paraId="02B4E708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21" w:type="pct"/>
            <w:gridSpan w:val="3"/>
            <w:tcBorders>
              <w:bottom w:val="single" w:sz="2" w:space="0" w:color="auto"/>
            </w:tcBorders>
            <w:vAlign w:val="center"/>
          </w:tcPr>
          <w:p w14:paraId="710FD739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06" w:type="pct"/>
            <w:vMerge/>
            <w:tcBorders>
              <w:bottom w:val="single" w:sz="2" w:space="0" w:color="auto"/>
              <w:right w:val="single" w:sz="12" w:space="0" w:color="000000"/>
            </w:tcBorders>
            <w:vAlign w:val="center"/>
          </w:tcPr>
          <w:p w14:paraId="07C0A431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0D02D7" w:rsidRPr="00E226A8" w14:paraId="5A394F18" w14:textId="77777777" w:rsidTr="000D02D7">
        <w:trPr>
          <w:trHeight w:val="672"/>
        </w:trPr>
        <w:tc>
          <w:tcPr>
            <w:tcW w:w="1011" w:type="pct"/>
            <w:gridSpan w:val="3"/>
            <w:tcBorders>
              <w:left w:val="single" w:sz="12" w:space="0" w:color="000000"/>
            </w:tcBorders>
            <w:vAlign w:val="center"/>
          </w:tcPr>
          <w:p w14:paraId="7D6F5020" w14:textId="50C7CEE4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房東</w:t>
            </w:r>
            <w:r w:rsidRPr="005D478F">
              <w:rPr>
                <w:rFonts w:ascii="標楷體" w:eastAsia="標楷體" w:hAnsi="標楷體" w:hint="eastAsia"/>
              </w:rPr>
              <w:t>(管理人)姓名</w:t>
            </w:r>
          </w:p>
        </w:tc>
        <w:tc>
          <w:tcPr>
            <w:tcW w:w="1562" w:type="pct"/>
            <w:gridSpan w:val="2"/>
            <w:tcBorders>
              <w:bottom w:val="single" w:sz="2" w:space="0" w:color="auto"/>
            </w:tcBorders>
            <w:vAlign w:val="center"/>
          </w:tcPr>
          <w:p w14:paraId="7126AFB8" w14:textId="7777777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2427" w:type="pct"/>
            <w:gridSpan w:val="4"/>
            <w:tcBorders>
              <w:bottom w:val="single" w:sz="2" w:space="0" w:color="auto"/>
              <w:right w:val="single" w:sz="12" w:space="0" w:color="000000"/>
            </w:tcBorders>
            <w:vAlign w:val="center"/>
          </w:tcPr>
          <w:p w14:paraId="76168D58" w14:textId="7F447CD8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</w:rPr>
              <w:t>電話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：</w:t>
            </w:r>
          </w:p>
        </w:tc>
      </w:tr>
      <w:tr w:rsidR="00174D69" w:rsidRPr="00E226A8" w14:paraId="1C65F242" w14:textId="77777777" w:rsidTr="00174D69">
        <w:trPr>
          <w:trHeight w:val="337"/>
        </w:trPr>
        <w:tc>
          <w:tcPr>
            <w:tcW w:w="2573" w:type="pct"/>
            <w:gridSpan w:val="5"/>
            <w:tcBorders>
              <w:left w:val="single" w:sz="12" w:space="0" w:color="000000"/>
            </w:tcBorders>
            <w:vAlign w:val="center"/>
          </w:tcPr>
          <w:p w14:paraId="01790F46" w14:textId="0EB617C7" w:rsidR="00174D69" w:rsidRPr="00E226A8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學生到學校上課所使用之交通方式</w:t>
            </w:r>
          </w:p>
        </w:tc>
        <w:tc>
          <w:tcPr>
            <w:tcW w:w="2427" w:type="pct"/>
            <w:gridSpan w:val="4"/>
            <w:tcBorders>
              <w:top w:val="single" w:sz="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7C4BE58" w14:textId="6974DB33" w:rsidR="00174D69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/>
                <w:sz w:val="24"/>
              </w:rPr>
            </w:pP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□騎乘機車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</w:t>
            </w: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>搭乘大眾交通工具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</w:t>
            </w: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>步行</w:t>
            </w:r>
          </w:p>
          <w:p w14:paraId="1C4BA0D6" w14:textId="4B0896DF" w:rsidR="00174D69" w:rsidRDefault="00174D69" w:rsidP="00174D69">
            <w:pPr>
              <w:pStyle w:val="TableParagraph"/>
              <w:tabs>
                <w:tab w:val="left" w:pos="1828"/>
                <w:tab w:val="left" w:pos="3629"/>
                <w:tab w:val="left" w:pos="5669"/>
                <w:tab w:val="left" w:pos="7709"/>
              </w:tabs>
              <w:spacing w:before="35"/>
              <w:ind w:left="28"/>
              <w:rPr>
                <w:rFonts w:ascii="Times New Roman" w:eastAsia="標楷體" w:hAnsi="Times New Roman" w:cs="Times New Roman" w:hint="eastAsia"/>
                <w:sz w:val="24"/>
              </w:rPr>
            </w:pP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開自小客車</w:t>
            </w:r>
            <w:r w:rsidRPr="00F24587">
              <w:rPr>
                <w:rFonts w:ascii="Times New Roman" w:eastAsia="標楷體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 xml:space="preserve">     </w:t>
            </w:r>
            <w:r w:rsidRPr="00F24587">
              <w:rPr>
                <w:rFonts w:ascii="Times New Roman" w:eastAsia="標楷體" w:hAnsi="Times New Roman" w:cs="Times New Roman" w:hint="eastAsia"/>
                <w:sz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</w:rPr>
              <w:t>其他：</w:t>
            </w:r>
          </w:p>
        </w:tc>
      </w:tr>
      <w:tr w:rsidR="000D02D7" w:rsidRPr="00E226A8" w14:paraId="7A05EFCF" w14:textId="77777777" w:rsidTr="00BD4538">
        <w:trPr>
          <w:trHeight w:val="400"/>
        </w:trPr>
        <w:tc>
          <w:tcPr>
            <w:tcW w:w="332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711D3BE" w14:textId="77777777" w:rsidR="00174D69" w:rsidRPr="00E226A8" w:rsidRDefault="00174D69" w:rsidP="00174D69">
            <w:pPr>
              <w:pStyle w:val="TableParagraph"/>
              <w:spacing w:before="69" w:line="320" w:lineRule="atLeast"/>
              <w:ind w:left="71" w:right="58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項目</w:t>
            </w:r>
          </w:p>
        </w:tc>
        <w:tc>
          <w:tcPr>
            <w:tcW w:w="408" w:type="pct"/>
            <w:vMerge w:val="restart"/>
            <w:tcBorders>
              <w:top w:val="single" w:sz="12" w:space="0" w:color="000000"/>
            </w:tcBorders>
          </w:tcPr>
          <w:p w14:paraId="31F51CEE" w14:textId="77777777" w:rsidR="00174D69" w:rsidRPr="00E226A8" w:rsidRDefault="00174D69" w:rsidP="00174D69">
            <w:pPr>
              <w:pStyle w:val="TableParagraph"/>
              <w:spacing w:before="244"/>
              <w:ind w:left="107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項次</w:t>
            </w:r>
          </w:p>
        </w:tc>
        <w:tc>
          <w:tcPr>
            <w:tcW w:w="1833" w:type="pct"/>
            <w:gridSpan w:val="3"/>
            <w:vMerge w:val="restart"/>
            <w:tcBorders>
              <w:top w:val="single" w:sz="12" w:space="0" w:color="000000"/>
            </w:tcBorders>
          </w:tcPr>
          <w:p w14:paraId="2363A86F" w14:textId="77777777" w:rsidR="00174D69" w:rsidRPr="00E226A8" w:rsidRDefault="00174D69" w:rsidP="00174D69">
            <w:pPr>
              <w:pStyle w:val="TableParagraph"/>
              <w:tabs>
                <w:tab w:val="left" w:pos="1437"/>
                <w:tab w:val="left" w:pos="2038"/>
                <w:tab w:val="left" w:pos="2638"/>
              </w:tabs>
              <w:spacing w:before="244"/>
              <w:ind w:left="837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訪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視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內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ab/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容</w:t>
            </w:r>
          </w:p>
        </w:tc>
        <w:tc>
          <w:tcPr>
            <w:tcW w:w="889" w:type="pct"/>
            <w:gridSpan w:val="2"/>
            <w:tcBorders>
              <w:top w:val="single" w:sz="12" w:space="0" w:color="000000"/>
            </w:tcBorders>
          </w:tcPr>
          <w:p w14:paraId="41417939" w14:textId="77777777" w:rsidR="00174D69" w:rsidRPr="00E226A8" w:rsidRDefault="00174D69" w:rsidP="00174D69">
            <w:pPr>
              <w:pStyle w:val="TableParagraph"/>
              <w:spacing w:before="81" w:line="299" w:lineRule="exact"/>
              <w:ind w:left="301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3"/>
                <w:sz w:val="24"/>
              </w:rPr>
              <w:t>訪視情形</w:t>
            </w:r>
          </w:p>
        </w:tc>
        <w:tc>
          <w:tcPr>
            <w:tcW w:w="1538" w:type="pct"/>
            <w:gridSpan w:val="2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 w14:paraId="07D463D1" w14:textId="77777777" w:rsidR="00174D69" w:rsidRPr="00E226A8" w:rsidRDefault="00174D69" w:rsidP="00174D69">
            <w:pPr>
              <w:pStyle w:val="TableParagraph"/>
              <w:spacing w:before="244"/>
              <w:ind w:left="12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備考</w:t>
            </w:r>
          </w:p>
        </w:tc>
      </w:tr>
      <w:tr w:rsidR="00174D69" w:rsidRPr="00E226A8" w14:paraId="3654B5AA" w14:textId="77777777" w:rsidTr="00B05B5D">
        <w:trPr>
          <w:trHeight w:val="318"/>
        </w:trPr>
        <w:tc>
          <w:tcPr>
            <w:tcW w:w="332" w:type="pct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50CDE2D1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Merge/>
            <w:tcBorders>
              <w:top w:val="nil"/>
              <w:bottom w:val="single" w:sz="12" w:space="0" w:color="000000"/>
            </w:tcBorders>
          </w:tcPr>
          <w:p w14:paraId="05834744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833" w:type="pct"/>
            <w:gridSpan w:val="3"/>
            <w:vMerge/>
            <w:tcBorders>
              <w:top w:val="nil"/>
              <w:bottom w:val="single" w:sz="12" w:space="0" w:color="000000"/>
            </w:tcBorders>
          </w:tcPr>
          <w:p w14:paraId="1851BF4B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75" w:type="pct"/>
            <w:tcBorders>
              <w:bottom w:val="single" w:sz="12" w:space="0" w:color="000000"/>
            </w:tcBorders>
          </w:tcPr>
          <w:p w14:paraId="13244D95" w14:textId="77777777" w:rsidR="00174D69" w:rsidRPr="00E226A8" w:rsidRDefault="00174D69" w:rsidP="00174D69">
            <w:pPr>
              <w:pStyle w:val="TableParagraph"/>
              <w:spacing w:before="40" w:line="259" w:lineRule="exact"/>
              <w:ind w:left="15" w:right="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是</w:t>
            </w:r>
          </w:p>
        </w:tc>
        <w:tc>
          <w:tcPr>
            <w:tcW w:w="414" w:type="pct"/>
            <w:tcBorders>
              <w:bottom w:val="single" w:sz="12" w:space="0" w:color="000000"/>
            </w:tcBorders>
          </w:tcPr>
          <w:p w14:paraId="72C0FC7B" w14:textId="77777777" w:rsidR="00174D69" w:rsidRPr="00E226A8" w:rsidRDefault="00174D69" w:rsidP="00174D69">
            <w:pPr>
              <w:pStyle w:val="TableParagraph"/>
              <w:spacing w:before="40" w:line="259" w:lineRule="exact"/>
              <w:ind w:left="15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否</w:t>
            </w:r>
          </w:p>
        </w:tc>
        <w:tc>
          <w:tcPr>
            <w:tcW w:w="1538" w:type="pct"/>
            <w:gridSpan w:val="2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70A2F317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</w:tr>
      <w:tr w:rsidR="00174D69" w:rsidRPr="00E226A8" w14:paraId="498F18BF" w14:textId="77777777" w:rsidTr="00B05B5D">
        <w:trPr>
          <w:trHeight w:val="959"/>
        </w:trPr>
        <w:tc>
          <w:tcPr>
            <w:tcW w:w="332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593704D4" w14:textId="77777777" w:rsidR="00174D69" w:rsidRPr="00E226A8" w:rsidRDefault="00174D69" w:rsidP="00174D69">
            <w:pPr>
              <w:pStyle w:val="TableParagraph"/>
              <w:spacing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gramStart"/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安全必檢項目</w:t>
            </w:r>
            <w:proofErr w:type="gramEnd"/>
          </w:p>
        </w:tc>
        <w:tc>
          <w:tcPr>
            <w:tcW w:w="408" w:type="pct"/>
            <w:tcBorders>
              <w:top w:val="single" w:sz="12" w:space="0" w:color="000000"/>
            </w:tcBorders>
            <w:vAlign w:val="center"/>
          </w:tcPr>
          <w:p w14:paraId="2EC11747" w14:textId="77777777" w:rsidR="00174D69" w:rsidRPr="007E2456" w:rsidRDefault="00174D69" w:rsidP="00174D69">
            <w:pPr>
              <w:pStyle w:val="TableParagraph"/>
              <w:spacing w:before="362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1</w:t>
            </w:r>
          </w:p>
        </w:tc>
        <w:tc>
          <w:tcPr>
            <w:tcW w:w="1833" w:type="pct"/>
            <w:gridSpan w:val="3"/>
            <w:tcBorders>
              <w:top w:val="single" w:sz="12" w:space="0" w:color="000000"/>
            </w:tcBorders>
            <w:vAlign w:val="center"/>
          </w:tcPr>
          <w:p w14:paraId="40A6C59A" w14:textId="77777777" w:rsidR="00174D69" w:rsidRPr="00E226A8" w:rsidRDefault="00174D69" w:rsidP="00174D69">
            <w:pPr>
              <w:pStyle w:val="TableParagraph"/>
              <w:spacing w:before="201" w:line="244" w:lineRule="auto"/>
              <w:ind w:left="29" w:right="13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是否為木造隔間套房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雅房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或鐵皮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加蓋</w:t>
            </w:r>
          </w:p>
        </w:tc>
        <w:tc>
          <w:tcPr>
            <w:tcW w:w="475" w:type="pct"/>
            <w:tcBorders>
              <w:top w:val="single" w:sz="12" w:space="0" w:color="000000"/>
            </w:tcBorders>
            <w:vAlign w:val="center"/>
          </w:tcPr>
          <w:p w14:paraId="58F7715F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vAlign w:val="center"/>
          </w:tcPr>
          <w:p w14:paraId="27C52DD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14:paraId="527C7343" w14:textId="6930631C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40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□木造 □鐵皮加蓋</w:t>
            </w:r>
          </w:p>
          <w:p w14:paraId="0B5EA93C" w14:textId="5E841362" w:rsidR="00174D69" w:rsidRPr="00D1646F" w:rsidRDefault="00174D69" w:rsidP="00174D69">
            <w:pPr>
              <w:pStyle w:val="TableParagraph"/>
              <w:tabs>
                <w:tab w:val="left" w:pos="270"/>
                <w:tab w:val="left" w:pos="277"/>
              </w:tabs>
              <w:spacing w:line="320" w:lineRule="atLeast"/>
              <w:ind w:right="11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z w:val="24"/>
              </w:rPr>
              <w:tab/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請學生(家長)儘速搬遷，通知房東改善，紀錄備查</w:t>
            </w:r>
          </w:p>
        </w:tc>
      </w:tr>
      <w:tr w:rsidR="00174D69" w:rsidRPr="00E226A8" w14:paraId="4EC34D25" w14:textId="77777777" w:rsidTr="00B05B5D">
        <w:trPr>
          <w:trHeight w:val="927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11B528D6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6DEC5E39" w14:textId="77777777" w:rsidR="00174D69" w:rsidRPr="007E2456" w:rsidRDefault="00174D69" w:rsidP="00174D69">
            <w:pPr>
              <w:pStyle w:val="TableParagraph"/>
              <w:spacing w:before="329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2</w:t>
            </w:r>
          </w:p>
        </w:tc>
        <w:tc>
          <w:tcPr>
            <w:tcW w:w="1833" w:type="pct"/>
            <w:gridSpan w:val="3"/>
            <w:vAlign w:val="center"/>
          </w:tcPr>
          <w:p w14:paraId="1FE7B1A9" w14:textId="77777777" w:rsidR="00174D69" w:rsidRPr="00E226A8" w:rsidRDefault="00174D69" w:rsidP="00174D69">
            <w:pPr>
              <w:pStyle w:val="TableParagraph"/>
              <w:spacing w:before="168" w:line="244" w:lineRule="auto"/>
              <w:ind w:left="29" w:right="13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室內電線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延長線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是否符合安全要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求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16976B1A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49F47B9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43364412" w14:textId="0A48C043" w:rsidR="00174D69" w:rsidRPr="00D1646F" w:rsidRDefault="00174D69" w:rsidP="00174D69">
            <w:pPr>
              <w:pStyle w:val="TableParagraph"/>
              <w:tabs>
                <w:tab w:val="left" w:pos="390"/>
              </w:tabs>
              <w:spacing w:before="8" w:line="247" w:lineRule="auto"/>
              <w:ind w:right="10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同時插入多種或高耗能電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器設備□是□否</w:t>
            </w:r>
          </w:p>
          <w:p w14:paraId="13DE35D1" w14:textId="5C4D01BC" w:rsidR="00174D69" w:rsidRPr="00D1646F" w:rsidRDefault="00174D69" w:rsidP="00174D69">
            <w:pPr>
              <w:pStyle w:val="TableParagraph"/>
              <w:tabs>
                <w:tab w:val="left" w:pos="390"/>
              </w:tabs>
              <w:spacing w:line="257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>2.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髒</w:t>
            </w:r>
            <w:proofErr w:type="gramEnd"/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污、破損或綑綁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否</w:t>
            </w:r>
            <w:proofErr w:type="gramEnd"/>
          </w:p>
        </w:tc>
      </w:tr>
      <w:tr w:rsidR="00174D69" w:rsidRPr="00E226A8" w14:paraId="2F4B771A" w14:textId="77777777" w:rsidTr="00B05B5D">
        <w:trPr>
          <w:trHeight w:val="641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35736374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26BB18E8" w14:textId="77777777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3</w:t>
            </w:r>
          </w:p>
        </w:tc>
        <w:tc>
          <w:tcPr>
            <w:tcW w:w="1833" w:type="pct"/>
            <w:gridSpan w:val="3"/>
            <w:vAlign w:val="center"/>
          </w:tcPr>
          <w:p w14:paraId="72B745DC" w14:textId="77777777" w:rsidR="00174D69" w:rsidRPr="00E226A8" w:rsidRDefault="00174D69" w:rsidP="00174D69">
            <w:pPr>
              <w:pStyle w:val="TableParagraph"/>
              <w:spacing w:line="320" w:lineRule="atLeast"/>
              <w:ind w:left="29" w:right="14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是否設置火警自動警報器或住宅用火災警報器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proofErr w:type="gramStart"/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偵</w:t>
            </w:r>
            <w:proofErr w:type="gramEnd"/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煙器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)?</w:t>
            </w:r>
          </w:p>
        </w:tc>
        <w:tc>
          <w:tcPr>
            <w:tcW w:w="475" w:type="pct"/>
            <w:vAlign w:val="center"/>
          </w:tcPr>
          <w:p w14:paraId="7BFFF0FE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24CD4C04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72EA0626" w14:textId="20DC49B7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21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1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位置：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客廳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房間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走道</w:t>
            </w:r>
          </w:p>
          <w:p w14:paraId="16FAD1B3" w14:textId="5885DFA2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line="287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功能正常□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是□否</w:t>
            </w:r>
            <w:proofErr w:type="gramEnd"/>
          </w:p>
        </w:tc>
      </w:tr>
      <w:tr w:rsidR="00174D69" w:rsidRPr="00E226A8" w14:paraId="0507E17B" w14:textId="77777777" w:rsidTr="00B05B5D">
        <w:trPr>
          <w:trHeight w:val="1919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7D24E753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12854EEE" w14:textId="77777777" w:rsidR="00174D69" w:rsidRPr="007E2456" w:rsidRDefault="00174D69" w:rsidP="00174D69">
            <w:pPr>
              <w:pStyle w:val="TableParagraph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4</w:t>
            </w:r>
          </w:p>
        </w:tc>
        <w:tc>
          <w:tcPr>
            <w:tcW w:w="1833" w:type="pct"/>
            <w:gridSpan w:val="3"/>
            <w:vAlign w:val="center"/>
          </w:tcPr>
          <w:p w14:paraId="532994D4" w14:textId="77777777" w:rsidR="00174D69" w:rsidRPr="00E226A8" w:rsidRDefault="00174D69" w:rsidP="00174D69">
            <w:pPr>
              <w:pStyle w:val="TableParagraph"/>
              <w:ind w:left="29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是否設置滅火器或相關消防設備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7D3F7775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06D6B9AB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769D99D4" w14:textId="2291BB63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40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功能正常□是□否</w:t>
            </w:r>
          </w:p>
          <w:p w14:paraId="06B6ED81" w14:textId="4E28539B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10" w:line="244" w:lineRule="auto"/>
              <w:ind w:right="818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乾粉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泡沫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z w:val="24"/>
              </w:rPr>
              <w:t>CO2</w:t>
            </w:r>
          </w:p>
          <w:p w14:paraId="17234983" w14:textId="6E867B74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10" w:line="244" w:lineRule="auto"/>
              <w:ind w:left="270" w:right="818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□大樓消防箱</w:t>
            </w:r>
          </w:p>
          <w:p w14:paraId="15001A41" w14:textId="77777777" w:rsidR="00174D69" w:rsidRDefault="00174D69" w:rsidP="00174D69">
            <w:pPr>
              <w:pStyle w:val="TableParagraph"/>
              <w:tabs>
                <w:tab w:val="left" w:pos="270"/>
                <w:tab w:val="left" w:pos="990"/>
              </w:tabs>
              <w:spacing w:before="1" w:line="247" w:lineRule="auto"/>
              <w:ind w:right="698"/>
              <w:rPr>
                <w:rFonts w:ascii="標楷體" w:eastAsia="標楷體" w:hAnsi="標楷體" w:cs="Times New Roman"/>
                <w:spacing w:val="-5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>3.</w:t>
            </w:r>
            <w:r w:rsidRPr="00F24587">
              <w:rPr>
                <w:rFonts w:ascii="標楷體" w:eastAsia="標楷體" w:hAnsi="標楷體" w:cs="Times New Roman"/>
                <w:spacing w:val="-5"/>
                <w:sz w:val="24"/>
              </w:rPr>
              <w:t>位置：</w:t>
            </w:r>
            <w:r w:rsidRPr="00F24587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F24587">
              <w:rPr>
                <w:rFonts w:ascii="標楷體" w:eastAsia="標楷體" w:hAnsi="標楷體" w:cs="Times New Roman"/>
                <w:spacing w:val="-5"/>
                <w:sz w:val="24"/>
              </w:rPr>
              <w:t>客廳</w:t>
            </w: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 xml:space="preserve"> </w:t>
            </w:r>
            <w:r w:rsidRPr="00F24587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F24587">
              <w:rPr>
                <w:rFonts w:ascii="標楷體" w:eastAsia="標楷體" w:hAnsi="標楷體" w:cs="Times New Roman"/>
                <w:spacing w:val="-5"/>
                <w:sz w:val="24"/>
              </w:rPr>
              <w:t>走</w:t>
            </w: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 xml:space="preserve">道 </w:t>
            </w:r>
          </w:p>
          <w:p w14:paraId="3FC7E4DB" w14:textId="2D83653E" w:rsidR="00174D69" w:rsidRPr="00F24587" w:rsidRDefault="00174D69" w:rsidP="00174D69">
            <w:pPr>
              <w:pStyle w:val="TableParagraph"/>
              <w:tabs>
                <w:tab w:val="left" w:pos="270"/>
                <w:tab w:val="left" w:pos="990"/>
              </w:tabs>
              <w:spacing w:before="1" w:line="247" w:lineRule="auto"/>
              <w:ind w:right="698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5"/>
                <w:sz w:val="24"/>
              </w:rPr>
              <w:t xml:space="preserve">  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門口</w:t>
            </w:r>
          </w:p>
          <w:p w14:paraId="72A37D39" w14:textId="33C6BC18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line="257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4.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使用期限：</w:t>
            </w:r>
          </w:p>
        </w:tc>
      </w:tr>
      <w:tr w:rsidR="00174D69" w:rsidRPr="00E226A8" w14:paraId="14402826" w14:textId="77777777" w:rsidTr="00B05B5D">
        <w:trPr>
          <w:trHeight w:val="1874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1A61E335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5DDF5F29" w14:textId="77777777" w:rsidR="00174D69" w:rsidRPr="007E2456" w:rsidRDefault="00174D69" w:rsidP="00174D69">
            <w:pPr>
              <w:pStyle w:val="TableParagraph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5</w:t>
            </w:r>
          </w:p>
        </w:tc>
        <w:tc>
          <w:tcPr>
            <w:tcW w:w="1833" w:type="pct"/>
            <w:gridSpan w:val="3"/>
            <w:vAlign w:val="center"/>
          </w:tcPr>
          <w:p w14:paraId="42926C19" w14:textId="77777777" w:rsidR="00174D69" w:rsidRPr="00E226A8" w:rsidRDefault="00174D69" w:rsidP="00174D69">
            <w:pPr>
              <w:pStyle w:val="TableParagraph"/>
              <w:ind w:left="29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逃生通道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標示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</w:t>
            </w:r>
            <w:proofErr w:type="gramStart"/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暢通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清楚</w:t>
            </w:r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)</w:t>
            </w:r>
            <w:proofErr w:type="gramEnd"/>
            <w:r w:rsidRPr="00E226A8">
              <w:rPr>
                <w:rFonts w:ascii="Times New Roman" w:eastAsia="標楷體" w:hAnsi="Times New Roman" w:cs="Times New Roman"/>
                <w:spacing w:val="-5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0649C6EA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5760AB97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32A39C9E" w14:textId="00DDF3AA" w:rsidR="00174D69" w:rsidRPr="00D1646F" w:rsidRDefault="00174D69" w:rsidP="00174D69">
            <w:pPr>
              <w:pStyle w:val="TableParagraph"/>
              <w:tabs>
                <w:tab w:val="left" w:pos="226"/>
              </w:tabs>
              <w:spacing w:before="14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3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走道寬度達75</w:t>
            </w:r>
            <w:r w:rsidRPr="00D1646F">
              <w:rPr>
                <w:rFonts w:ascii="標楷體" w:eastAsia="標楷體" w:hAnsi="標楷體" w:cs="Times New Roman"/>
                <w:spacing w:val="-50"/>
                <w:sz w:val="24"/>
              </w:rPr>
              <w:t xml:space="preserve"> 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公分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End"/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23"/>
                <w:sz w:val="24"/>
              </w:rPr>
              <w:t>否</w:t>
            </w:r>
          </w:p>
          <w:p w14:paraId="704BBCBB" w14:textId="7BA02435" w:rsidR="00174D69" w:rsidRPr="00D1646F" w:rsidRDefault="00174D69" w:rsidP="00174D69">
            <w:pPr>
              <w:pStyle w:val="TableParagraph"/>
              <w:tabs>
                <w:tab w:val="left" w:pos="270"/>
              </w:tabs>
              <w:ind w:right="-116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4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走道、樓梯間「未堆積雜物」</w:t>
            </w:r>
          </w:p>
          <w:p w14:paraId="49BC2E4B" w14:textId="6A80F534" w:rsidR="00174D69" w:rsidRPr="00D1646F" w:rsidRDefault="00174D69" w:rsidP="00174D69">
            <w:pPr>
              <w:pStyle w:val="TableParagraph"/>
              <w:tabs>
                <w:tab w:val="left" w:pos="270"/>
              </w:tabs>
              <w:ind w:left="270" w:right="-116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是□否</w:t>
            </w:r>
            <w:proofErr w:type="gramEnd"/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。</w:t>
            </w:r>
          </w:p>
          <w:p w14:paraId="5348C55E" w14:textId="329424EA" w:rsidR="00174D69" w:rsidRPr="00D1646F" w:rsidRDefault="00174D69" w:rsidP="00174D69">
            <w:pPr>
              <w:pStyle w:val="TableParagraph"/>
              <w:tabs>
                <w:tab w:val="left" w:pos="216"/>
              </w:tabs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33"/>
                <w:sz w:val="24"/>
              </w:rPr>
              <w:t>3.</w:t>
            </w:r>
            <w:r w:rsidRPr="00D1646F">
              <w:rPr>
                <w:rFonts w:ascii="標楷體" w:eastAsia="標楷體" w:hAnsi="標楷體" w:cs="Times New Roman"/>
                <w:spacing w:val="-33"/>
                <w:sz w:val="24"/>
              </w:rPr>
              <w:t>單一出入口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3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3"/>
                <w:sz w:val="24"/>
              </w:rPr>
              <w:t>否</w:t>
            </w:r>
          </w:p>
          <w:p w14:paraId="29C883FC" w14:textId="058F668A" w:rsidR="00174D69" w:rsidRPr="00D1646F" w:rsidRDefault="00174D69" w:rsidP="00174D69">
            <w:pPr>
              <w:pStyle w:val="TableParagraph"/>
              <w:tabs>
                <w:tab w:val="left" w:pos="270"/>
              </w:tabs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38"/>
                <w:sz w:val="24"/>
              </w:rPr>
              <w:t>4.</w:t>
            </w:r>
            <w:r w:rsidRPr="00D1646F">
              <w:rPr>
                <w:rFonts w:ascii="標楷體" w:eastAsia="標楷體" w:hAnsi="標楷體" w:cs="Times New Roman"/>
                <w:spacing w:val="-38"/>
                <w:sz w:val="24"/>
              </w:rPr>
              <w:t>鐵窗逃生口可開啟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8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38"/>
                <w:sz w:val="24"/>
              </w:rPr>
              <w:t>否</w:t>
            </w:r>
          </w:p>
          <w:p w14:paraId="0C7C366A" w14:textId="3FFFCBCF" w:rsidR="00174D69" w:rsidRPr="00D1646F" w:rsidRDefault="00174D69" w:rsidP="00174D69">
            <w:pPr>
              <w:pStyle w:val="TableParagraph"/>
              <w:tabs>
                <w:tab w:val="left" w:pos="226"/>
              </w:tabs>
              <w:spacing w:line="280" w:lineRule="exact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46"/>
                <w:sz w:val="24"/>
              </w:rPr>
              <w:t>5.</w:t>
            </w:r>
            <w:r w:rsidRPr="00D1646F">
              <w:rPr>
                <w:rFonts w:ascii="標楷體" w:eastAsia="標楷體" w:hAnsi="標楷體" w:cs="Times New Roman"/>
                <w:spacing w:val="-46"/>
                <w:sz w:val="24"/>
              </w:rPr>
              <w:t>大樓設置緩降機設備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46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6"/>
                <w:sz w:val="24"/>
              </w:rPr>
              <w:t>否</w:t>
            </w:r>
            <w:proofErr w:type="gramEnd"/>
          </w:p>
        </w:tc>
      </w:tr>
      <w:tr w:rsidR="00174D69" w:rsidRPr="00E226A8" w14:paraId="0CD34E83" w14:textId="77777777" w:rsidTr="00B05B5D">
        <w:trPr>
          <w:trHeight w:val="1600"/>
        </w:trPr>
        <w:tc>
          <w:tcPr>
            <w:tcW w:w="332" w:type="pct"/>
            <w:vMerge/>
            <w:tcBorders>
              <w:top w:val="nil"/>
              <w:left w:val="single" w:sz="12" w:space="0" w:color="000000"/>
            </w:tcBorders>
          </w:tcPr>
          <w:p w14:paraId="7C50F0A6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03A59F90" w14:textId="77777777" w:rsidR="00174D69" w:rsidRPr="007E2456" w:rsidRDefault="00174D69" w:rsidP="00174D69">
            <w:pPr>
              <w:pStyle w:val="TableParagraph"/>
              <w:spacing w:before="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6</w:t>
            </w:r>
          </w:p>
        </w:tc>
        <w:tc>
          <w:tcPr>
            <w:tcW w:w="1833" w:type="pct"/>
            <w:gridSpan w:val="3"/>
            <w:vAlign w:val="center"/>
          </w:tcPr>
          <w:p w14:paraId="5AC134C6" w14:textId="63856AC9" w:rsidR="00174D69" w:rsidRDefault="00174D69" w:rsidP="00174D69">
            <w:pPr>
              <w:pStyle w:val="TableParagraph"/>
              <w:spacing w:line="247" w:lineRule="auto"/>
              <w:ind w:left="29" w:right="14"/>
              <w:jc w:val="both"/>
              <w:rPr>
                <w:rFonts w:ascii="Times New Roman" w:eastAsia="標楷體" w:hAnsi="Times New Roman" w:cs="Times New Roman"/>
                <w:spacing w:val="-4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是否設置電熱式熱水器</w:t>
            </w:r>
            <w:r>
              <w:rPr>
                <w:rFonts w:ascii="標楷體" w:eastAsia="標楷體" w:hAnsi="標楷體"/>
                <w:color w:val="FF0000"/>
              </w:rPr>
              <w:t>(需有防漏裝置)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或強制排氣</w:t>
            </w:r>
            <w:r w:rsidRPr="00E226A8">
              <w:rPr>
                <w:rFonts w:ascii="Times New Roman" w:eastAsia="標楷體" w:hAnsi="Times New Roman" w:cs="Times New Roman"/>
                <w:spacing w:val="-4"/>
                <w:sz w:val="24"/>
              </w:rPr>
              <w:t>熱水器</w:t>
            </w:r>
            <w:r w:rsidRPr="00E226A8">
              <w:rPr>
                <w:rFonts w:ascii="Times New Roman" w:eastAsia="標楷體" w:hAnsi="Times New Roman" w:cs="Times New Roman"/>
                <w:spacing w:val="-4"/>
                <w:sz w:val="24"/>
              </w:rPr>
              <w:t>?</w:t>
            </w:r>
          </w:p>
          <w:p w14:paraId="66B6AB3E" w14:textId="220B9666" w:rsidR="00174D69" w:rsidRDefault="00174D69" w:rsidP="00174D69">
            <w:pPr>
              <w:pStyle w:val="TableParagraph"/>
              <w:spacing w:line="247" w:lineRule="auto"/>
              <w:ind w:left="29" w:right="14"/>
              <w:jc w:val="both"/>
              <w:rPr>
                <w:rFonts w:ascii="Times New Roman" w:eastAsia="標楷體" w:hAnsi="Times New Roman" w:cs="Times New Roman"/>
                <w:spacing w:val="-2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電熱式熱水器</w:t>
            </w:r>
            <w:r>
              <w:rPr>
                <w:rFonts w:ascii="Times New Roman" w:eastAsia="標楷體" w:hAnsi="Times New Roman" w:cs="Times New Roman" w:hint="eastAsia"/>
                <w:spacing w:val="-2"/>
                <w:sz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pacing w:val="-2"/>
                <w:sz w:val="24"/>
              </w:rPr>
              <w:t>無須填旁邊選項</w:t>
            </w:r>
            <w:r>
              <w:rPr>
                <w:rFonts w:ascii="Times New Roman" w:eastAsia="標楷體" w:hAnsi="Times New Roman" w:cs="Times New Roman" w:hint="eastAsia"/>
                <w:spacing w:val="-2"/>
                <w:sz w:val="24"/>
              </w:rPr>
              <w:t>)</w:t>
            </w:r>
          </w:p>
          <w:p w14:paraId="536A43F9" w14:textId="58CA5F4B" w:rsidR="00174D69" w:rsidRPr="00E226A8" w:rsidRDefault="00174D69" w:rsidP="00174D69">
            <w:pPr>
              <w:pStyle w:val="TableParagraph"/>
              <w:spacing w:line="247" w:lineRule="auto"/>
              <w:ind w:left="29" w:right="14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強制排氣</w:t>
            </w:r>
            <w:r w:rsidRPr="00E226A8">
              <w:rPr>
                <w:rFonts w:ascii="Times New Roman" w:eastAsia="標楷體" w:hAnsi="Times New Roman" w:cs="Times New Roman"/>
                <w:spacing w:val="-4"/>
                <w:sz w:val="24"/>
              </w:rPr>
              <w:t>熱水器</w:t>
            </w:r>
          </w:p>
        </w:tc>
        <w:tc>
          <w:tcPr>
            <w:tcW w:w="475" w:type="pct"/>
            <w:vAlign w:val="center"/>
          </w:tcPr>
          <w:p w14:paraId="2EBE93A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60335298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2BF484C2" w14:textId="0CDE9F83" w:rsidR="00174D69" w:rsidRPr="00D1646F" w:rsidRDefault="00174D69" w:rsidP="00174D69">
            <w:pPr>
              <w:pStyle w:val="TableParagraph"/>
              <w:tabs>
                <w:tab w:val="left" w:pos="270"/>
              </w:tabs>
              <w:spacing w:before="40" w:line="247" w:lineRule="auto"/>
              <w:ind w:right="98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強制排氣熱水器，□是□否具強制排氣效果。</w:t>
            </w:r>
          </w:p>
          <w:p w14:paraId="36B20BDE" w14:textId="677E1E03" w:rsidR="00AE7A39" w:rsidRDefault="00174D69" w:rsidP="00174D69">
            <w:pPr>
              <w:pStyle w:val="TableParagraph"/>
              <w:tabs>
                <w:tab w:val="left" w:pos="277"/>
              </w:tabs>
              <w:spacing w:before="7" w:line="310" w:lineRule="exact"/>
              <w:rPr>
                <w:rFonts w:ascii="標楷體" w:eastAsia="標楷體" w:hAnsi="標楷體" w:cs="Times New Roman"/>
                <w:spacing w:val="-1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1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瓦斯裝設位置通風良好</w:t>
            </w:r>
          </w:p>
          <w:p w14:paraId="02338072" w14:textId="3D7117FD" w:rsidR="00174D69" w:rsidRPr="00D1646F" w:rsidRDefault="00174D69" w:rsidP="00174D69">
            <w:pPr>
              <w:pStyle w:val="TableParagraph"/>
              <w:tabs>
                <w:tab w:val="left" w:pos="277"/>
              </w:tabs>
              <w:spacing w:before="7" w:line="310" w:lineRule="exact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是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否無</w:t>
            </w:r>
            <w:proofErr w:type="gramEnd"/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一氧化碳中毒之疑</w:t>
            </w:r>
            <w:r w:rsidRPr="00D1646F">
              <w:rPr>
                <w:rFonts w:ascii="標楷體" w:eastAsia="標楷體" w:hAnsi="標楷體" w:cs="Times New Roman"/>
                <w:spacing w:val="-5"/>
                <w:sz w:val="24"/>
              </w:rPr>
              <w:t>慮。</w:t>
            </w:r>
          </w:p>
        </w:tc>
      </w:tr>
      <w:tr w:rsidR="00174D69" w:rsidRPr="00E226A8" w14:paraId="61A1873B" w14:textId="77777777" w:rsidTr="00B05B5D">
        <w:trPr>
          <w:trHeight w:val="462"/>
        </w:trPr>
        <w:tc>
          <w:tcPr>
            <w:tcW w:w="332" w:type="pct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177BACE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tcBorders>
              <w:bottom w:val="single" w:sz="12" w:space="0" w:color="000000"/>
            </w:tcBorders>
            <w:vAlign w:val="center"/>
          </w:tcPr>
          <w:p w14:paraId="094638B0" w14:textId="77777777" w:rsidR="00174D69" w:rsidRPr="007E2456" w:rsidRDefault="00174D69" w:rsidP="00174D69">
            <w:pPr>
              <w:pStyle w:val="TableParagraph"/>
              <w:spacing w:before="112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/>
                <w:spacing w:val="-10"/>
                <w:sz w:val="24"/>
              </w:rPr>
              <w:t>7</w:t>
            </w:r>
          </w:p>
        </w:tc>
        <w:tc>
          <w:tcPr>
            <w:tcW w:w="1833" w:type="pct"/>
            <w:gridSpan w:val="3"/>
            <w:tcBorders>
              <w:bottom w:val="single" w:sz="12" w:space="0" w:color="000000"/>
            </w:tcBorders>
            <w:vAlign w:val="center"/>
          </w:tcPr>
          <w:p w14:paraId="65F96395" w14:textId="77777777" w:rsidR="00174D69" w:rsidRPr="00E226A8" w:rsidRDefault="00174D69" w:rsidP="00174D69">
            <w:pPr>
              <w:pStyle w:val="TableParagraph"/>
              <w:spacing w:before="100"/>
              <w:ind w:left="29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建築物是否具有門禁管理措施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tcBorders>
              <w:bottom w:val="single" w:sz="12" w:space="0" w:color="000000"/>
            </w:tcBorders>
            <w:vAlign w:val="center"/>
          </w:tcPr>
          <w:p w14:paraId="2B6E30B2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bottom w:val="single" w:sz="12" w:space="0" w:color="000000"/>
            </w:tcBorders>
            <w:vAlign w:val="center"/>
          </w:tcPr>
          <w:p w14:paraId="3D4EEB7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7ACF78C" w14:textId="5A6B1EE5" w:rsidR="00174D69" w:rsidRPr="00D1646F" w:rsidRDefault="00174D69" w:rsidP="00174D69">
            <w:pPr>
              <w:pStyle w:val="TableParagraph"/>
              <w:spacing w:before="112"/>
              <w:ind w:left="30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大門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保全人員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感應卡</w:t>
            </w:r>
          </w:p>
        </w:tc>
      </w:tr>
      <w:tr w:rsidR="00174D69" w:rsidRPr="00E226A8" w14:paraId="7D9027D0" w14:textId="77777777" w:rsidTr="00B05B5D">
        <w:trPr>
          <w:trHeight w:val="1600"/>
        </w:trPr>
        <w:tc>
          <w:tcPr>
            <w:tcW w:w="332" w:type="pct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6C6F4B0A" w14:textId="77777777" w:rsidR="00174D69" w:rsidRDefault="00174D69" w:rsidP="00174D69">
            <w:pPr>
              <w:pStyle w:val="TableParagraph"/>
              <w:spacing w:before="1" w:line="320" w:lineRule="exact"/>
              <w:ind w:left="113" w:right="113"/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lastRenderedPageBreak/>
              <w:t>安全輔助項目</w:t>
            </w:r>
          </w:p>
          <w:p w14:paraId="4D3DC9C5" w14:textId="354839F2" w:rsidR="00174D69" w:rsidRPr="00E226A8" w:rsidRDefault="00174D69" w:rsidP="00174D69">
            <w:pPr>
              <w:pStyle w:val="TableParagraph"/>
              <w:spacing w:before="1" w:line="320" w:lineRule="exact"/>
              <w:ind w:left="113" w:right="113"/>
              <w:jc w:val="center"/>
              <w:rPr>
                <w:rFonts w:ascii="Times New Roman" w:eastAsia="標楷體" w:hAnsi="Times New Roman" w:cs="Times New Roman" w:hint="eastAsia"/>
                <w:sz w:val="24"/>
              </w:rPr>
            </w:pPr>
          </w:p>
        </w:tc>
        <w:tc>
          <w:tcPr>
            <w:tcW w:w="408" w:type="pct"/>
            <w:tcBorders>
              <w:top w:val="single" w:sz="12" w:space="0" w:color="auto"/>
            </w:tcBorders>
            <w:vAlign w:val="center"/>
          </w:tcPr>
          <w:p w14:paraId="00EC9424" w14:textId="5E1C4C48" w:rsidR="00174D69" w:rsidRPr="007E2456" w:rsidRDefault="00174D69" w:rsidP="00174D69">
            <w:pPr>
              <w:pStyle w:val="TableParagraph"/>
              <w:spacing w:before="1"/>
              <w:ind w:left="12"/>
              <w:jc w:val="center"/>
              <w:rPr>
                <w:rFonts w:ascii="標楷體" w:eastAsia="標楷體" w:hAnsi="標楷體" w:cs="Times New Roman"/>
                <w:sz w:val="24"/>
                <w:highlight w:val="yellow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8</w:t>
            </w:r>
          </w:p>
        </w:tc>
        <w:tc>
          <w:tcPr>
            <w:tcW w:w="1833" w:type="pct"/>
            <w:gridSpan w:val="3"/>
            <w:tcBorders>
              <w:top w:val="single" w:sz="12" w:space="0" w:color="auto"/>
            </w:tcBorders>
            <w:vAlign w:val="center"/>
          </w:tcPr>
          <w:p w14:paraId="0EFBE94C" w14:textId="57F08BF6" w:rsidR="00174D69" w:rsidRPr="00120E95" w:rsidRDefault="00174D69" w:rsidP="00174D69">
            <w:pPr>
              <w:pStyle w:val="TableParagraph"/>
              <w:spacing w:before="362" w:line="244" w:lineRule="auto"/>
              <w:ind w:left="29" w:right="13"/>
              <w:jc w:val="both"/>
              <w:rPr>
                <w:rFonts w:ascii="Times New Roman" w:eastAsia="標楷體" w:hAnsi="Times New Roman" w:cs="Times New Roman"/>
                <w:sz w:val="24"/>
                <w:highlight w:val="yellow"/>
              </w:rPr>
            </w:pP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建築物內或周邊是否裝設監視器設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備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?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vAlign w:val="center"/>
          </w:tcPr>
          <w:p w14:paraId="7131AF45" w14:textId="77777777" w:rsidR="00174D69" w:rsidRPr="00120E95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highlight w:val="yellow"/>
              </w:rPr>
            </w:pP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14:paraId="1A1DEB48" w14:textId="77777777" w:rsidR="00174D69" w:rsidRPr="00120E95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highlight w:val="yellow"/>
              </w:rPr>
            </w:pPr>
          </w:p>
        </w:tc>
        <w:tc>
          <w:tcPr>
            <w:tcW w:w="1538" w:type="pct"/>
            <w:gridSpan w:val="2"/>
            <w:tcBorders>
              <w:top w:val="single" w:sz="12" w:space="0" w:color="auto"/>
              <w:right w:val="single" w:sz="12" w:space="0" w:color="000000"/>
            </w:tcBorders>
          </w:tcPr>
          <w:p w14:paraId="3925AEC0" w14:textId="77777777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6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6"/>
                <w:sz w:val="24"/>
              </w:rPr>
              <w:t>大門口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6"/>
                <w:sz w:val="24"/>
              </w:rPr>
              <w:t>樓梯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6"/>
                <w:sz w:val="24"/>
              </w:rPr>
              <w:t>走道</w:t>
            </w:r>
          </w:p>
          <w:p w14:paraId="1C979086" w14:textId="75ADBB10" w:rsidR="00174D69" w:rsidRPr="00120E95" w:rsidRDefault="00174D69" w:rsidP="00174D69">
            <w:pPr>
              <w:pStyle w:val="TableParagraph"/>
              <w:tabs>
                <w:tab w:val="left" w:pos="390"/>
              </w:tabs>
              <w:spacing w:line="247" w:lineRule="auto"/>
              <w:ind w:right="13"/>
              <w:rPr>
                <w:rFonts w:ascii="標楷體" w:eastAsia="標楷體" w:hAnsi="標楷體" w:cs="Times New Roman"/>
                <w:sz w:val="24"/>
                <w:highlight w:val="yellow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其他：</w:t>
            </w:r>
          </w:p>
        </w:tc>
      </w:tr>
      <w:tr w:rsidR="00174D69" w:rsidRPr="00E226A8" w14:paraId="2A68F086" w14:textId="77777777" w:rsidTr="00B05B5D">
        <w:trPr>
          <w:trHeight w:val="1290"/>
        </w:trPr>
        <w:tc>
          <w:tcPr>
            <w:tcW w:w="332" w:type="pct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14:paraId="1E544D2D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tcBorders>
              <w:bottom w:val="single" w:sz="12" w:space="0" w:color="auto"/>
            </w:tcBorders>
            <w:vAlign w:val="center"/>
          </w:tcPr>
          <w:p w14:paraId="23217F81" w14:textId="62A326B7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9</w:t>
            </w:r>
          </w:p>
        </w:tc>
        <w:tc>
          <w:tcPr>
            <w:tcW w:w="1833" w:type="pct"/>
            <w:gridSpan w:val="3"/>
            <w:vAlign w:val="center"/>
          </w:tcPr>
          <w:p w14:paraId="57254EA1" w14:textId="20259F5A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建築物內或周邊通道</w:t>
            </w:r>
            <w:r w:rsidRPr="00E226A8">
              <w:rPr>
                <w:rFonts w:ascii="Times New Roman" w:eastAsia="標楷體" w:hAnsi="Times New Roman" w:cs="Times New Roman"/>
                <w:spacing w:val="8"/>
                <w:sz w:val="24"/>
              </w:rPr>
              <w:t>(</w:t>
            </w:r>
            <w:r w:rsidRPr="00E226A8">
              <w:rPr>
                <w:rFonts w:ascii="Times New Roman" w:eastAsia="標楷體" w:hAnsi="Times New Roman" w:cs="Times New Roman"/>
                <w:spacing w:val="2"/>
                <w:sz w:val="24"/>
              </w:rPr>
              <w:t>停車場所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)</w:t>
            </w:r>
            <w:r w:rsidRPr="00E226A8">
              <w:rPr>
                <w:rFonts w:ascii="Times New Roman" w:eastAsia="標楷體" w:hAnsi="Times New Roman" w:cs="Times New Roman"/>
                <w:sz w:val="24"/>
              </w:rPr>
              <w:t>是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否設有緊急照明</w:t>
            </w:r>
            <w:r w:rsidRPr="00E226A8">
              <w:rPr>
                <w:rFonts w:ascii="Times New Roman" w:eastAsia="標楷體" w:hAnsi="Times New Roman" w:cs="Times New Roman"/>
                <w:spacing w:val="-2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4D465D5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1F78A1B0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71DF9BCD" w14:textId="0018E8D2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門口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End"/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走道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其他：</w:t>
            </w:r>
          </w:p>
        </w:tc>
      </w:tr>
      <w:tr w:rsidR="00B05B5D" w:rsidRPr="00E226A8" w14:paraId="0EEB2266" w14:textId="77777777" w:rsidTr="00B05B5D">
        <w:trPr>
          <w:trHeight w:val="1290"/>
        </w:trPr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000000"/>
            </w:tcBorders>
          </w:tcPr>
          <w:p w14:paraId="4F11719B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1752B453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58AB0467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03731E65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</w:p>
          <w:p w14:paraId="60221CA5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宣</w:t>
            </w:r>
          </w:p>
          <w:p w14:paraId="19874849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導</w:t>
            </w:r>
          </w:p>
          <w:p w14:paraId="5CBBC878" w14:textId="77777777" w:rsidR="00174D69" w:rsidRDefault="00174D69" w:rsidP="00174D69">
            <w:pPr>
              <w:jc w:val="center"/>
              <w:rPr>
                <w:rFonts w:ascii="Times New Roman" w:eastAsia="標楷體" w:hAnsi="Times New Roman" w:cs="Times New Roman"/>
                <w:spacing w:val="-10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項</w:t>
            </w:r>
          </w:p>
          <w:p w14:paraId="21ABFDB9" w14:textId="3C4C789C" w:rsidR="00174D69" w:rsidRPr="00E226A8" w:rsidRDefault="00174D69" w:rsidP="00174D69">
            <w:pPr>
              <w:jc w:val="center"/>
              <w:rPr>
                <w:rFonts w:ascii="Times New Roman" w:eastAsia="標楷體" w:hAnsi="Times New Roman" w:cs="Times New Roman"/>
                <w:sz w:val="2"/>
                <w:szCs w:val="2"/>
              </w:rPr>
            </w:pP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目</w:t>
            </w:r>
          </w:p>
        </w:tc>
        <w:tc>
          <w:tcPr>
            <w:tcW w:w="408" w:type="pct"/>
            <w:tcBorders>
              <w:top w:val="single" w:sz="12" w:space="0" w:color="auto"/>
            </w:tcBorders>
            <w:vAlign w:val="center"/>
          </w:tcPr>
          <w:p w14:paraId="5E316F02" w14:textId="2235F152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 w:hint="eastAsia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10</w:t>
            </w:r>
          </w:p>
        </w:tc>
        <w:tc>
          <w:tcPr>
            <w:tcW w:w="1833" w:type="pct"/>
            <w:gridSpan w:val="3"/>
            <w:tcBorders>
              <w:top w:val="single" w:sz="12" w:space="0" w:color="000000"/>
            </w:tcBorders>
            <w:vAlign w:val="center"/>
          </w:tcPr>
          <w:p w14:paraId="297C8089" w14:textId="1ED4F4E9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是否使用內政部定型化租賃契約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tcBorders>
              <w:top w:val="single" w:sz="12" w:space="0" w:color="000000"/>
            </w:tcBorders>
            <w:vAlign w:val="center"/>
          </w:tcPr>
          <w:p w14:paraId="285BD552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top w:val="single" w:sz="12" w:space="0" w:color="000000"/>
            </w:tcBorders>
            <w:vAlign w:val="center"/>
          </w:tcPr>
          <w:p w14:paraId="6613848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14:paraId="6AC45586" w14:textId="77777777" w:rsidR="00174D69" w:rsidRPr="00D1646F" w:rsidRDefault="00174D69" w:rsidP="00174D69">
            <w:pPr>
              <w:pStyle w:val="TableParagraph"/>
              <w:spacing w:before="40" w:line="244" w:lineRule="auto"/>
              <w:ind w:left="27" w:right="14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□租賃建物業者自訂非內政部定型化租賃契約</w:t>
            </w:r>
          </w:p>
          <w:p w14:paraId="15D1064B" w14:textId="0911EF71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2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□未簽立契約</w:t>
            </w:r>
          </w:p>
        </w:tc>
      </w:tr>
      <w:tr w:rsidR="00174D69" w:rsidRPr="00E226A8" w14:paraId="68ABF96F" w14:textId="77777777" w:rsidTr="00B05B5D">
        <w:trPr>
          <w:trHeight w:val="1290"/>
        </w:trPr>
        <w:tc>
          <w:tcPr>
            <w:tcW w:w="332" w:type="pct"/>
            <w:vMerge/>
            <w:tcBorders>
              <w:left w:val="single" w:sz="12" w:space="0" w:color="000000"/>
            </w:tcBorders>
          </w:tcPr>
          <w:p w14:paraId="67036555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vAlign w:val="center"/>
          </w:tcPr>
          <w:p w14:paraId="08535116" w14:textId="2A1C608E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 w:hint="eastAsia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11</w:t>
            </w:r>
          </w:p>
        </w:tc>
        <w:tc>
          <w:tcPr>
            <w:tcW w:w="1833" w:type="pct"/>
            <w:gridSpan w:val="3"/>
            <w:vAlign w:val="center"/>
          </w:tcPr>
          <w:p w14:paraId="7F5A7F59" w14:textId="101B7BF9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pacing w:val="19"/>
                <w:sz w:val="24"/>
              </w:rPr>
              <w:t>學生是否瞭解逃生通道及逃生要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領</w:t>
            </w:r>
            <w:r w:rsidRPr="00E226A8">
              <w:rPr>
                <w:rFonts w:ascii="Times New Roman" w:eastAsia="標楷體" w:hAnsi="Times New Roman" w:cs="Times New Roman"/>
                <w:spacing w:val="-6"/>
                <w:sz w:val="24"/>
              </w:rPr>
              <w:t>?</w:t>
            </w:r>
          </w:p>
        </w:tc>
        <w:tc>
          <w:tcPr>
            <w:tcW w:w="475" w:type="pct"/>
            <w:vAlign w:val="center"/>
          </w:tcPr>
          <w:p w14:paraId="4DD468AD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vAlign w:val="center"/>
          </w:tcPr>
          <w:p w14:paraId="68C08BB0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right w:val="single" w:sz="12" w:space="0" w:color="000000"/>
            </w:tcBorders>
          </w:tcPr>
          <w:p w14:paraId="096FC299" w14:textId="74FBB30B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0" w:line="244" w:lineRule="auto"/>
              <w:ind w:right="-15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學生瞭解滅火</w:t>
            </w:r>
            <w:r w:rsidRPr="00D1646F">
              <w:rPr>
                <w:rFonts w:ascii="標楷體" w:eastAsia="標楷體" w:hAnsi="標楷體" w:cs="Times New Roman"/>
                <w:spacing w:val="17"/>
                <w:sz w:val="24"/>
              </w:rPr>
              <w:t>(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消防)</w:t>
            </w:r>
            <w:r w:rsidRPr="00D1646F">
              <w:rPr>
                <w:rFonts w:ascii="標楷體" w:eastAsia="標楷體" w:hAnsi="標楷體" w:cs="Times New Roman"/>
                <w:spacing w:val="17"/>
                <w:sz w:val="24"/>
              </w:rPr>
              <w:t>器材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操作方式□是□否</w:t>
            </w:r>
          </w:p>
          <w:p w14:paraId="1F891178" w14:textId="56C88427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5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15"/>
                <w:sz w:val="24"/>
              </w:rPr>
              <w:t>學生瞭解逃生通道位置或</w:t>
            </w:r>
          </w:p>
          <w:p w14:paraId="3DBBCCC8" w14:textId="686FF0AC" w:rsidR="00174D69" w:rsidRPr="00D1646F" w:rsidRDefault="00174D6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2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緩降機操作方式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Start"/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1"/>
                <w:sz w:val="24"/>
              </w:rPr>
              <w:t>否</w:t>
            </w:r>
            <w:proofErr w:type="gramEnd"/>
          </w:p>
        </w:tc>
      </w:tr>
      <w:tr w:rsidR="00174D69" w:rsidRPr="00E226A8" w14:paraId="44E816CA" w14:textId="77777777" w:rsidTr="00B05B5D">
        <w:trPr>
          <w:trHeight w:val="1290"/>
        </w:trPr>
        <w:tc>
          <w:tcPr>
            <w:tcW w:w="332" w:type="pct"/>
            <w:vMerge/>
            <w:tcBorders>
              <w:left w:val="single" w:sz="12" w:space="0" w:color="000000"/>
              <w:bottom w:val="single" w:sz="4" w:space="0" w:color="auto"/>
            </w:tcBorders>
          </w:tcPr>
          <w:p w14:paraId="64149919" w14:textId="77777777" w:rsidR="00174D69" w:rsidRPr="00E226A8" w:rsidRDefault="00174D69" w:rsidP="00174D69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14:paraId="054234E5" w14:textId="2626D719" w:rsidR="00174D69" w:rsidRPr="007E2456" w:rsidRDefault="00174D69" w:rsidP="00174D69">
            <w:pPr>
              <w:pStyle w:val="TableParagraph"/>
              <w:spacing w:before="201"/>
              <w:ind w:left="12"/>
              <w:jc w:val="center"/>
              <w:rPr>
                <w:rFonts w:ascii="標楷體" w:eastAsia="標楷體" w:hAnsi="標楷體" w:cs="Times New Roman" w:hint="eastAsia"/>
                <w:sz w:val="24"/>
              </w:rPr>
            </w:pPr>
            <w:r w:rsidRPr="007E2456">
              <w:rPr>
                <w:rFonts w:ascii="標楷體" w:eastAsia="標楷體" w:hAnsi="標楷體" w:cs="Times New Roman" w:hint="eastAsia"/>
                <w:sz w:val="24"/>
              </w:rPr>
              <w:t>12</w:t>
            </w:r>
          </w:p>
        </w:tc>
        <w:tc>
          <w:tcPr>
            <w:tcW w:w="1833" w:type="pct"/>
            <w:gridSpan w:val="3"/>
            <w:tcBorders>
              <w:bottom w:val="single" w:sz="4" w:space="0" w:color="auto"/>
            </w:tcBorders>
            <w:vAlign w:val="center"/>
          </w:tcPr>
          <w:p w14:paraId="57F3DC61" w14:textId="2970ECA6" w:rsidR="00174D69" w:rsidRPr="00E226A8" w:rsidRDefault="00174D69" w:rsidP="00174D69">
            <w:pPr>
              <w:pStyle w:val="TableParagraph"/>
              <w:spacing w:line="320" w:lineRule="exact"/>
              <w:ind w:left="29" w:right="10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r w:rsidRPr="00E226A8">
              <w:rPr>
                <w:rFonts w:ascii="Times New Roman" w:eastAsia="標楷體" w:hAnsi="Times New Roman" w:cs="Times New Roman"/>
                <w:sz w:val="24"/>
              </w:rPr>
              <w:t>學生是否瞭解用電安全常識</w:t>
            </w:r>
            <w:r w:rsidRPr="00E226A8">
              <w:rPr>
                <w:rFonts w:ascii="Times New Roman" w:eastAsia="標楷體" w:hAnsi="Times New Roman" w:cs="Times New Roman"/>
                <w:spacing w:val="-10"/>
                <w:sz w:val="24"/>
              </w:rPr>
              <w:t>?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14:paraId="415A4F01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  <w:vAlign w:val="center"/>
          </w:tcPr>
          <w:p w14:paraId="4095A411" w14:textId="77777777" w:rsidR="00174D69" w:rsidRPr="00E226A8" w:rsidRDefault="00174D69" w:rsidP="00174D69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538" w:type="pct"/>
            <w:gridSpan w:val="2"/>
            <w:tcBorders>
              <w:bottom w:val="single" w:sz="4" w:space="0" w:color="auto"/>
              <w:right w:val="single" w:sz="12" w:space="0" w:color="000000"/>
            </w:tcBorders>
          </w:tcPr>
          <w:p w14:paraId="6C3360F0" w14:textId="5FC5B0CB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0" w:line="247" w:lineRule="auto"/>
              <w:ind w:right="14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1.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學生瞭解延長線使用方式</w:t>
            </w:r>
          </w:p>
          <w:p w14:paraId="0A1ABFB7" w14:textId="77777777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40" w:line="247" w:lineRule="auto"/>
              <w:ind w:left="387" w:right="14"/>
              <w:rPr>
                <w:rFonts w:ascii="標楷體" w:eastAsia="標楷體" w:hAnsi="標楷體" w:cs="Times New Roman"/>
                <w:sz w:val="24"/>
              </w:rPr>
            </w:pP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是</w:t>
            </w:r>
            <w:r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否</w:t>
            </w:r>
          </w:p>
          <w:p w14:paraId="3F3991F1" w14:textId="5EEF62BE" w:rsidR="00174D69" w:rsidRPr="00D1646F" w:rsidRDefault="00174D69" w:rsidP="00174D69">
            <w:pPr>
              <w:pStyle w:val="TableParagraph"/>
              <w:tabs>
                <w:tab w:val="left" w:pos="387"/>
              </w:tabs>
              <w:spacing w:before="2" w:line="235" w:lineRule="auto"/>
              <w:ind w:right="12"/>
              <w:rPr>
                <w:rFonts w:ascii="標楷體" w:eastAsia="標楷體" w:hAnsi="標楷體" w:cs="Times New Roman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16"/>
                <w:sz w:val="24"/>
              </w:rPr>
              <w:t>2.</w:t>
            </w:r>
            <w:r w:rsidRPr="00D1646F">
              <w:rPr>
                <w:rFonts w:ascii="標楷體" w:eastAsia="標楷體" w:hAnsi="標楷體" w:cs="Times New Roman"/>
                <w:spacing w:val="16"/>
                <w:sz w:val="24"/>
              </w:rPr>
              <w:t>學生瞭解使用高耗能電器</w:t>
            </w:r>
            <w:r w:rsidRPr="00D1646F">
              <w:rPr>
                <w:rFonts w:ascii="標楷體" w:eastAsia="標楷體" w:hAnsi="標楷體" w:cs="Times New Roman"/>
                <w:spacing w:val="-12"/>
                <w:sz w:val="24"/>
              </w:rPr>
              <w:t xml:space="preserve">設備 </w:t>
            </w:r>
            <w:r w:rsidRPr="00D1646F">
              <w:rPr>
                <w:rFonts w:ascii="標楷體" w:eastAsia="標楷體" w:hAnsi="標楷體" w:cs="Times New Roman"/>
                <w:spacing w:val="-4"/>
                <w:sz w:val="24"/>
              </w:rPr>
              <w:t>(如：電暖器)安全需知</w:t>
            </w:r>
          </w:p>
          <w:p w14:paraId="47C3FDB0" w14:textId="23CAA877" w:rsidR="00174D69" w:rsidRPr="00D1646F" w:rsidRDefault="00AE7A39" w:rsidP="00174D69">
            <w:pPr>
              <w:pStyle w:val="TableParagraph"/>
              <w:spacing w:line="320" w:lineRule="atLeast"/>
              <w:ind w:left="30" w:right="578"/>
              <w:rPr>
                <w:rFonts w:ascii="標楷體" w:eastAsia="標楷體" w:hAnsi="標楷體" w:cs="Times New Roman"/>
                <w:spacing w:val="-2"/>
                <w:sz w:val="24"/>
              </w:rPr>
            </w:pPr>
            <w:r>
              <w:rPr>
                <w:rFonts w:ascii="標楷體" w:eastAsia="標楷體" w:hAnsi="標楷體" w:cs="Times New Roman" w:hint="eastAsia"/>
                <w:spacing w:val="-2"/>
                <w:sz w:val="24"/>
              </w:rPr>
              <w:t xml:space="preserve">   </w:t>
            </w:r>
            <w:r w:rsidR="00174D69"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proofErr w:type="gramStart"/>
            <w:r w:rsidR="00174D69" w:rsidRPr="00D1646F">
              <w:rPr>
                <w:rFonts w:ascii="標楷體" w:eastAsia="標楷體" w:hAnsi="標楷體" w:cs="Times New Roman"/>
                <w:spacing w:val="-3"/>
                <w:sz w:val="24"/>
              </w:rPr>
              <w:t>是</w:t>
            </w:r>
            <w:r w:rsidR="00174D69" w:rsidRPr="00D1646F">
              <w:rPr>
                <w:rFonts w:ascii="標楷體" w:eastAsia="標楷體" w:hAnsi="標楷體" w:cs="Times New Roman"/>
                <w:spacing w:val="-2"/>
                <w:sz w:val="24"/>
              </w:rPr>
              <w:t>□</w:t>
            </w:r>
            <w:r w:rsidR="00174D69" w:rsidRPr="00D1646F">
              <w:rPr>
                <w:rFonts w:ascii="標楷體" w:eastAsia="標楷體" w:hAnsi="標楷體" w:cs="Times New Roman"/>
                <w:spacing w:val="-3"/>
                <w:sz w:val="24"/>
              </w:rPr>
              <w:t>否</w:t>
            </w:r>
            <w:proofErr w:type="gramEnd"/>
          </w:p>
        </w:tc>
      </w:tr>
      <w:tr w:rsidR="00174D69" w:rsidRPr="00E226A8" w14:paraId="3D087DE9" w14:textId="77777777" w:rsidTr="00D1646F">
        <w:trPr>
          <w:trHeight w:val="385"/>
        </w:trPr>
        <w:tc>
          <w:tcPr>
            <w:tcW w:w="5000" w:type="pct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1AD920" w14:textId="525F5605" w:rsidR="00174D69" w:rsidRPr="00665A2E" w:rsidRDefault="00174D69" w:rsidP="00174D69">
            <w:pPr>
              <w:pStyle w:val="TableParagraph"/>
              <w:spacing w:before="37" w:line="328" w:lineRule="exact"/>
              <w:ind w:right="2364"/>
              <w:jc w:val="center"/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pacing w:val="-10"/>
                <w:sz w:val="28"/>
              </w:rPr>
              <w:t xml:space="preserve">                                       </w:t>
            </w:r>
            <w:r w:rsidRPr="00665A2E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訪</w:t>
            </w:r>
            <w:r w:rsidRPr="00665A2E">
              <w:rPr>
                <w:rFonts w:ascii="Times New Roman" w:eastAsia="標楷體" w:hAnsi="Times New Roman" w:cs="Times New Roman" w:hint="eastAsia"/>
                <w:b/>
                <w:spacing w:val="-10"/>
                <w:sz w:val="28"/>
              </w:rPr>
              <w:t xml:space="preserve">  </w:t>
            </w:r>
            <w:r w:rsidRPr="00665A2E">
              <w:rPr>
                <w:rFonts w:ascii="Times New Roman" w:eastAsia="標楷體" w:hAnsi="Times New Roman" w:cs="Times New Roman"/>
                <w:b/>
                <w:sz w:val="28"/>
              </w:rPr>
              <w:t>視</w:t>
            </w:r>
            <w:r w:rsidRPr="00665A2E">
              <w:rPr>
                <w:rFonts w:ascii="Times New Roman" w:eastAsia="標楷體" w:hAnsi="Times New Roman" w:cs="Times New Roman" w:hint="eastAsia"/>
                <w:b/>
                <w:sz w:val="28"/>
              </w:rPr>
              <w:t xml:space="preserve">  </w:t>
            </w:r>
            <w:r w:rsidRPr="00665A2E">
              <w:rPr>
                <w:rFonts w:ascii="Times New Roman" w:eastAsia="標楷體" w:hAnsi="Times New Roman" w:cs="Times New Roman"/>
                <w:b/>
                <w:sz w:val="28"/>
              </w:rPr>
              <w:t>結</w:t>
            </w:r>
            <w:r w:rsidRPr="00665A2E">
              <w:rPr>
                <w:rFonts w:ascii="Times New Roman" w:eastAsia="標楷體" w:hAnsi="Times New Roman" w:cs="Times New Roman" w:hint="eastAsia"/>
                <w:b/>
                <w:sz w:val="28"/>
              </w:rPr>
              <w:t xml:space="preserve">  </w:t>
            </w:r>
            <w:r w:rsidRPr="00665A2E">
              <w:rPr>
                <w:rFonts w:ascii="Times New Roman" w:eastAsia="標楷體" w:hAnsi="Times New Roman" w:cs="Times New Roman"/>
                <w:b/>
                <w:spacing w:val="-10"/>
                <w:sz w:val="28"/>
              </w:rPr>
              <w:t>果</w:t>
            </w:r>
          </w:p>
        </w:tc>
      </w:tr>
      <w:tr w:rsidR="00174D69" w:rsidRPr="00E226A8" w14:paraId="59CD722F" w14:textId="3CBCE5B7" w:rsidTr="00174D69">
        <w:trPr>
          <w:trHeight w:val="385"/>
        </w:trPr>
        <w:tc>
          <w:tcPr>
            <w:tcW w:w="2573" w:type="pct"/>
            <w:gridSpan w:val="5"/>
            <w:tcBorders>
              <w:left w:val="single" w:sz="12" w:space="0" w:color="auto"/>
            </w:tcBorders>
            <w:vAlign w:val="center"/>
          </w:tcPr>
          <w:p w14:paraId="3ABF5931" w14:textId="09330DA3" w:rsidR="00174D69" w:rsidRPr="00E226A8" w:rsidRDefault="00174D69" w:rsidP="00174D69">
            <w:pPr>
              <w:pStyle w:val="TableParagraph"/>
              <w:spacing w:before="37" w:line="328" w:lineRule="exact"/>
              <w:ind w:right="2364"/>
              <w:jc w:val="center"/>
              <w:rPr>
                <w:rFonts w:ascii="Times New Roman" w:eastAsia="標楷體" w:hAnsi="Times New Roman" w:cs="Times New Roman"/>
                <w:spacing w:val="-10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</w:t>
            </w:r>
            <w:r w:rsidRPr="00DD6FD5">
              <w:rPr>
                <w:rFonts w:ascii="標楷體" w:eastAsia="標楷體" w:hAnsi="標楷體" w:hint="eastAsia"/>
                <w:b/>
                <w:sz w:val="28"/>
                <w:szCs w:val="28"/>
              </w:rPr>
              <w:t>□符合需求</w:t>
            </w:r>
          </w:p>
        </w:tc>
        <w:tc>
          <w:tcPr>
            <w:tcW w:w="2427" w:type="pct"/>
            <w:gridSpan w:val="4"/>
            <w:tcBorders>
              <w:right w:val="single" w:sz="12" w:space="0" w:color="auto"/>
            </w:tcBorders>
            <w:vAlign w:val="center"/>
          </w:tcPr>
          <w:p w14:paraId="35C56D21" w14:textId="36936193" w:rsidR="00174D69" w:rsidRPr="00E226A8" w:rsidRDefault="00174D69" w:rsidP="00174D69">
            <w:pPr>
              <w:pStyle w:val="TableParagraph"/>
              <w:spacing w:before="37" w:line="328" w:lineRule="exact"/>
              <w:ind w:right="2364"/>
              <w:jc w:val="center"/>
              <w:rPr>
                <w:rFonts w:ascii="Times New Roman" w:eastAsia="標楷體" w:hAnsi="Times New Roman" w:cs="Times New Roman"/>
                <w:spacing w:val="-10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</w:t>
            </w:r>
            <w:r w:rsidRPr="00DD6FD5">
              <w:rPr>
                <w:rFonts w:ascii="標楷體" w:eastAsia="標楷體" w:hAnsi="標楷體" w:hint="eastAsia"/>
                <w:b/>
                <w:sz w:val="28"/>
                <w:szCs w:val="28"/>
              </w:rPr>
              <w:t>□追蹤改進情形</w:t>
            </w:r>
          </w:p>
        </w:tc>
      </w:tr>
      <w:tr w:rsidR="00174D69" w:rsidRPr="00E226A8" w14:paraId="6FF7A707" w14:textId="0C7A8289" w:rsidTr="00A768ED">
        <w:trPr>
          <w:trHeight w:val="2351"/>
        </w:trPr>
        <w:tc>
          <w:tcPr>
            <w:tcW w:w="2573" w:type="pct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</w:tcPr>
          <w:p w14:paraId="30E5CC8B" w14:textId="77777777" w:rsidR="00174D69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□持續關懷學生，並掌握校外</w:t>
            </w:r>
            <w:proofErr w:type="gramStart"/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賃</w:t>
            </w:r>
            <w:proofErr w:type="gramEnd"/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居動向</w:t>
            </w:r>
          </w:p>
          <w:p w14:paraId="37AF8DDD" w14:textId="0B8CBAC5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□其他：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(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導師補充說明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)</w:t>
            </w:r>
          </w:p>
          <w:p w14:paraId="16EC8A25" w14:textId="77777777" w:rsidR="00174D69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/>
                <w:sz w:val="28"/>
              </w:rPr>
            </w:pPr>
          </w:p>
          <w:p w14:paraId="3F0638E1" w14:textId="77777777" w:rsidR="00174D69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/>
                <w:sz w:val="28"/>
              </w:rPr>
            </w:pPr>
          </w:p>
          <w:p w14:paraId="1EEA799E" w14:textId="77777777" w:rsidR="00174D69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 w:hint="eastAsia"/>
                <w:sz w:val="28"/>
              </w:rPr>
            </w:pPr>
          </w:p>
          <w:p w14:paraId="114A71AD" w14:textId="2925FC3A" w:rsidR="00174D69" w:rsidRPr="0052128C" w:rsidRDefault="00174D69" w:rsidP="00174D69">
            <w:pPr>
              <w:pStyle w:val="TableParagraph"/>
              <w:spacing w:before="64" w:line="355" w:lineRule="exact"/>
              <w:jc w:val="center"/>
              <w:rPr>
                <w:rFonts w:ascii="Times New Roman" w:eastAsia="標楷體" w:hAnsi="Times New Roman" w:cs="Times New Roman"/>
                <w:sz w:val="28"/>
                <w:u w:val="thick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</w:rPr>
              <w:t xml:space="preserve">          </w:t>
            </w:r>
          </w:p>
        </w:tc>
        <w:tc>
          <w:tcPr>
            <w:tcW w:w="2427" w:type="pct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997B1EF" w14:textId="77777777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建議改善事項：</w:t>
            </w:r>
          </w:p>
          <w:p w14:paraId="2B9200E2" w14:textId="77777777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□持續掌握房東改善情形</w:t>
            </w:r>
          </w:p>
          <w:p w14:paraId="1B389686" w14:textId="77777777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□通知家長、學生儘速搬遷</w:t>
            </w:r>
          </w:p>
          <w:p w14:paraId="7CB86736" w14:textId="64F363E6" w:rsidR="00174D69" w:rsidRPr="006762B7" w:rsidRDefault="00174D69" w:rsidP="00174D6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□持續掌握追蹤管制，紀錄備查</w:t>
            </w:r>
          </w:p>
          <w:p w14:paraId="52EE8A73" w14:textId="77777777" w:rsidR="00174D69" w:rsidRPr="006762B7" w:rsidRDefault="00174D69" w:rsidP="00174D69">
            <w:pPr>
              <w:pStyle w:val="TableParagraph"/>
              <w:spacing w:before="64" w:line="355" w:lineRule="exact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u w:val="thick"/>
              </w:rPr>
            </w:pPr>
          </w:p>
        </w:tc>
      </w:tr>
      <w:tr w:rsidR="00174D69" w:rsidRPr="00E226A8" w14:paraId="7787E4A9" w14:textId="77777777" w:rsidTr="00174D69">
        <w:trPr>
          <w:trHeight w:val="681"/>
        </w:trPr>
        <w:tc>
          <w:tcPr>
            <w:tcW w:w="2573" w:type="pct"/>
            <w:gridSpan w:val="5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CD34463" w14:textId="77777777" w:rsidR="00174D69" w:rsidRPr="006762B7" w:rsidRDefault="00174D69" w:rsidP="00174D69">
            <w:pPr>
              <w:pStyle w:val="TableParagraph"/>
              <w:spacing w:before="64" w:line="355" w:lineRule="exact"/>
              <w:rPr>
                <w:rFonts w:ascii="Times New Roman" w:eastAsia="標楷體" w:hAnsi="Times New Roman" w:cs="Times New Roman" w:hint="eastAsia"/>
                <w:sz w:val="28"/>
              </w:rPr>
            </w:pPr>
          </w:p>
        </w:tc>
        <w:tc>
          <w:tcPr>
            <w:tcW w:w="2427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FF36574" w14:textId="566EB1BB" w:rsidR="00174D69" w:rsidRPr="006762B7" w:rsidRDefault="00174D69" w:rsidP="00174D69">
            <w:pPr>
              <w:rPr>
                <w:rFonts w:ascii="Times New Roman" w:eastAsia="標楷體" w:hAnsi="Times New Roman" w:cs="Times New Roman" w:hint="eastAsia"/>
                <w:sz w:val="24"/>
                <w:szCs w:val="24"/>
              </w:rPr>
            </w:pPr>
            <w:r w:rsidRPr="006762B7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追蹤管制複查時間：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 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年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月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 </w:t>
            </w:r>
            <w:r w:rsidRPr="006762B7">
              <w:rPr>
                <w:rFonts w:ascii="Times New Roman" w:eastAsia="標楷體" w:hAnsi="Times New Roman" w:cs="Times New Roman"/>
                <w:sz w:val="24"/>
                <w:szCs w:val="24"/>
              </w:rPr>
              <w:t>日</w:t>
            </w:r>
          </w:p>
        </w:tc>
      </w:tr>
    </w:tbl>
    <w:bookmarkEnd w:id="0"/>
    <w:p w14:paraId="66C79013" w14:textId="77777777" w:rsidR="00A768ED" w:rsidRDefault="00A768ED" w:rsidP="00CF29E4">
      <w:pPr>
        <w:rPr>
          <w:rFonts w:ascii="Times New Roman" w:eastAsia="標楷體" w:hAnsi="Times New Roman" w:cs="Times New Roman"/>
          <w:sz w:val="24"/>
          <w:szCs w:val="24"/>
        </w:rPr>
      </w:pPr>
      <w:r>
        <w:rPr>
          <w:rFonts w:ascii="Times New Roman" w:eastAsia="標楷體" w:hAnsi="Times New Roman" w:cs="Times New Roman" w:hint="eastAsia"/>
          <w:sz w:val="24"/>
          <w:szCs w:val="24"/>
        </w:rPr>
        <w:t xml:space="preserve">                                                                                                    </w:t>
      </w:r>
    </w:p>
    <w:p w14:paraId="5535A177" w14:textId="130F2AB4" w:rsidR="009F3F98" w:rsidRPr="00A768ED" w:rsidRDefault="00A768ED" w:rsidP="00CF29E4">
      <w:pPr>
        <w:rPr>
          <w:rFonts w:ascii="Times New Roman" w:eastAsia="標楷體" w:hAnsi="Times New Roman" w:cs="Times New Roman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                                                             </w:t>
      </w:r>
      <w:r w:rsidRPr="00A768ED">
        <w:rPr>
          <w:rFonts w:ascii="Times New Roman" w:eastAsia="標楷體" w:hAnsi="Times New Roman" w:cs="Times New Roman" w:hint="eastAsia"/>
          <w:sz w:val="28"/>
          <w:szCs w:val="28"/>
        </w:rPr>
        <w:t>訪視老師簽名</w:t>
      </w:r>
      <w:r w:rsidRPr="00A768ED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                           </w:t>
      </w:r>
    </w:p>
    <w:sectPr w:rsidR="009F3F98" w:rsidRPr="00A768ED" w:rsidSect="009F579A">
      <w:footerReference w:type="default" r:id="rId8"/>
      <w:type w:val="continuous"/>
      <w:pgSz w:w="11910" w:h="16840"/>
      <w:pgMar w:top="720" w:right="720" w:bottom="720" w:left="720" w:header="0" w:footer="12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B8612" w14:textId="77777777" w:rsidR="00ED3897" w:rsidRDefault="00ED3897">
      <w:r>
        <w:separator/>
      </w:r>
    </w:p>
  </w:endnote>
  <w:endnote w:type="continuationSeparator" w:id="0">
    <w:p w14:paraId="34F85F68" w14:textId="77777777" w:rsidR="00ED3897" w:rsidRDefault="00ED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6899" w14:textId="77777777" w:rsidR="00AF7C65" w:rsidRDefault="00ED3897">
    <w:pPr>
      <w:pStyle w:val="a3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EE3C12" wp14:editId="1183310B">
              <wp:simplePos x="0" y="0"/>
              <wp:positionH relativeFrom="page">
                <wp:posOffset>3710051</wp:posOffset>
              </wp:positionH>
              <wp:positionV relativeFrom="page">
                <wp:posOffset>9767645</wp:posOffset>
              </wp:positionV>
              <wp:extent cx="1530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FD36CE" w14:textId="77777777" w:rsidR="00AF7C65" w:rsidRDefault="00ED3897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EE3C1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5pt;margin-top:769.1pt;width:12.0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" filled="f" stroked="f">
              <v:textbox inset="0,0,0,0">
                <w:txbxContent>
                  <w:p w14:paraId="70FD36CE" w14:textId="77777777" w:rsidR="00AF7C65" w:rsidRDefault="00ED3897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8EDD8" w14:textId="77777777" w:rsidR="00ED3897" w:rsidRDefault="00ED3897">
      <w:r>
        <w:separator/>
      </w:r>
    </w:p>
  </w:footnote>
  <w:footnote w:type="continuationSeparator" w:id="0">
    <w:p w14:paraId="0984822E" w14:textId="77777777" w:rsidR="00ED3897" w:rsidRDefault="00ED3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25942"/>
    <w:multiLevelType w:val="hybridMultilevel"/>
    <w:tmpl w:val="DF56616E"/>
    <w:lvl w:ilvl="0" w:tplc="22243752">
      <w:start w:val="1"/>
      <w:numFmt w:val="decimal"/>
      <w:lvlText w:val="%1."/>
      <w:lvlJc w:val="left"/>
      <w:pPr>
        <w:ind w:left="387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CCC8C6FA">
      <w:numFmt w:val="bullet"/>
      <w:lvlText w:val="•"/>
      <w:lvlJc w:val="left"/>
      <w:pPr>
        <w:ind w:left="666" w:hanging="360"/>
      </w:pPr>
      <w:rPr>
        <w:rFonts w:hint="default"/>
        <w:lang w:val="en-US" w:eastAsia="zh-TW" w:bidi="ar-SA"/>
      </w:rPr>
    </w:lvl>
    <w:lvl w:ilvl="2" w:tplc="F5DED164">
      <w:numFmt w:val="bullet"/>
      <w:lvlText w:val="•"/>
      <w:lvlJc w:val="left"/>
      <w:pPr>
        <w:ind w:left="953" w:hanging="360"/>
      </w:pPr>
      <w:rPr>
        <w:rFonts w:hint="default"/>
        <w:lang w:val="en-US" w:eastAsia="zh-TW" w:bidi="ar-SA"/>
      </w:rPr>
    </w:lvl>
    <w:lvl w:ilvl="3" w:tplc="88E43C6A">
      <w:numFmt w:val="bullet"/>
      <w:lvlText w:val="•"/>
      <w:lvlJc w:val="left"/>
      <w:pPr>
        <w:ind w:left="1240" w:hanging="360"/>
      </w:pPr>
      <w:rPr>
        <w:rFonts w:hint="default"/>
        <w:lang w:val="en-US" w:eastAsia="zh-TW" w:bidi="ar-SA"/>
      </w:rPr>
    </w:lvl>
    <w:lvl w:ilvl="4" w:tplc="FBF0D336">
      <w:numFmt w:val="bullet"/>
      <w:lvlText w:val="•"/>
      <w:lvlJc w:val="left"/>
      <w:pPr>
        <w:ind w:left="1527" w:hanging="360"/>
      </w:pPr>
      <w:rPr>
        <w:rFonts w:hint="default"/>
        <w:lang w:val="en-US" w:eastAsia="zh-TW" w:bidi="ar-SA"/>
      </w:rPr>
    </w:lvl>
    <w:lvl w:ilvl="5" w:tplc="5D7A967A">
      <w:numFmt w:val="bullet"/>
      <w:lvlText w:val="•"/>
      <w:lvlJc w:val="left"/>
      <w:pPr>
        <w:ind w:left="1814" w:hanging="360"/>
      </w:pPr>
      <w:rPr>
        <w:rFonts w:hint="default"/>
        <w:lang w:val="en-US" w:eastAsia="zh-TW" w:bidi="ar-SA"/>
      </w:rPr>
    </w:lvl>
    <w:lvl w:ilvl="6" w:tplc="4650FF70">
      <w:numFmt w:val="bullet"/>
      <w:lvlText w:val="•"/>
      <w:lvlJc w:val="left"/>
      <w:pPr>
        <w:ind w:left="2100" w:hanging="360"/>
      </w:pPr>
      <w:rPr>
        <w:rFonts w:hint="default"/>
        <w:lang w:val="en-US" w:eastAsia="zh-TW" w:bidi="ar-SA"/>
      </w:rPr>
    </w:lvl>
    <w:lvl w:ilvl="7" w:tplc="2A38F602">
      <w:numFmt w:val="bullet"/>
      <w:lvlText w:val="•"/>
      <w:lvlJc w:val="left"/>
      <w:pPr>
        <w:ind w:left="2387" w:hanging="360"/>
      </w:pPr>
      <w:rPr>
        <w:rFonts w:hint="default"/>
        <w:lang w:val="en-US" w:eastAsia="zh-TW" w:bidi="ar-SA"/>
      </w:rPr>
    </w:lvl>
    <w:lvl w:ilvl="8" w:tplc="5282A944">
      <w:numFmt w:val="bullet"/>
      <w:lvlText w:val="•"/>
      <w:lvlJc w:val="left"/>
      <w:pPr>
        <w:ind w:left="2674" w:hanging="360"/>
      </w:pPr>
      <w:rPr>
        <w:rFonts w:hint="default"/>
        <w:lang w:val="en-US" w:eastAsia="zh-TW" w:bidi="ar-SA"/>
      </w:rPr>
    </w:lvl>
  </w:abstractNum>
  <w:abstractNum w:abstractNumId="1" w15:restartNumberingAfterBreak="0">
    <w:nsid w:val="268A3EDB"/>
    <w:multiLevelType w:val="hybridMultilevel"/>
    <w:tmpl w:val="32183FC8"/>
    <w:lvl w:ilvl="0" w:tplc="65F6EB10">
      <w:start w:val="1"/>
      <w:numFmt w:val="decimal"/>
      <w:lvlText w:val="%1."/>
      <w:lvlJc w:val="left"/>
      <w:pPr>
        <w:ind w:left="271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750CDF66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F03A6D62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DEACF6A8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1526A892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95D46798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9F7CCA12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8EAE14E0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258A704A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C078AB"/>
    <w:multiLevelType w:val="hybridMultilevel"/>
    <w:tmpl w:val="F60E0FAA"/>
    <w:lvl w:ilvl="0" w:tplc="4E68455E">
      <w:start w:val="1"/>
      <w:numFmt w:val="decimal"/>
      <w:lvlText w:val="%1."/>
      <w:lvlJc w:val="left"/>
      <w:pPr>
        <w:ind w:left="270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8C8EB5F8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651C3FE4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7716E2D8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30B2A368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58E2556E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D30C032C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EA4E532A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C4E65072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3" w15:restartNumberingAfterBreak="0">
    <w:nsid w:val="3F642413"/>
    <w:multiLevelType w:val="hybridMultilevel"/>
    <w:tmpl w:val="57A49C4E"/>
    <w:lvl w:ilvl="0" w:tplc="D7489FC6">
      <w:start w:val="1"/>
      <w:numFmt w:val="decimal"/>
      <w:lvlText w:val="%1."/>
      <w:lvlJc w:val="left"/>
      <w:pPr>
        <w:ind w:left="390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1AE0436C">
      <w:numFmt w:val="bullet"/>
      <w:lvlText w:val="•"/>
      <w:lvlJc w:val="left"/>
      <w:pPr>
        <w:ind w:left="685" w:hanging="360"/>
      </w:pPr>
      <w:rPr>
        <w:rFonts w:hint="default"/>
        <w:lang w:val="en-US" w:eastAsia="zh-TW" w:bidi="ar-SA"/>
      </w:rPr>
    </w:lvl>
    <w:lvl w:ilvl="2" w:tplc="E0D4B914">
      <w:numFmt w:val="bullet"/>
      <w:lvlText w:val="•"/>
      <w:lvlJc w:val="left"/>
      <w:pPr>
        <w:ind w:left="970" w:hanging="360"/>
      </w:pPr>
      <w:rPr>
        <w:rFonts w:hint="default"/>
        <w:lang w:val="en-US" w:eastAsia="zh-TW" w:bidi="ar-SA"/>
      </w:rPr>
    </w:lvl>
    <w:lvl w:ilvl="3" w:tplc="C0AAE2FE">
      <w:numFmt w:val="bullet"/>
      <w:lvlText w:val="•"/>
      <w:lvlJc w:val="left"/>
      <w:pPr>
        <w:ind w:left="1255" w:hanging="360"/>
      </w:pPr>
      <w:rPr>
        <w:rFonts w:hint="default"/>
        <w:lang w:val="en-US" w:eastAsia="zh-TW" w:bidi="ar-SA"/>
      </w:rPr>
    </w:lvl>
    <w:lvl w:ilvl="4" w:tplc="BAC84406">
      <w:numFmt w:val="bullet"/>
      <w:lvlText w:val="•"/>
      <w:lvlJc w:val="left"/>
      <w:pPr>
        <w:ind w:left="1540" w:hanging="360"/>
      </w:pPr>
      <w:rPr>
        <w:rFonts w:hint="default"/>
        <w:lang w:val="en-US" w:eastAsia="zh-TW" w:bidi="ar-SA"/>
      </w:rPr>
    </w:lvl>
    <w:lvl w:ilvl="5" w:tplc="05669C74">
      <w:numFmt w:val="bullet"/>
      <w:lvlText w:val="•"/>
      <w:lvlJc w:val="left"/>
      <w:pPr>
        <w:ind w:left="1825" w:hanging="360"/>
      </w:pPr>
      <w:rPr>
        <w:rFonts w:hint="default"/>
        <w:lang w:val="en-US" w:eastAsia="zh-TW" w:bidi="ar-SA"/>
      </w:rPr>
    </w:lvl>
    <w:lvl w:ilvl="6" w:tplc="A28C51A0">
      <w:numFmt w:val="bullet"/>
      <w:lvlText w:val="•"/>
      <w:lvlJc w:val="left"/>
      <w:pPr>
        <w:ind w:left="2110" w:hanging="360"/>
      </w:pPr>
      <w:rPr>
        <w:rFonts w:hint="default"/>
        <w:lang w:val="en-US" w:eastAsia="zh-TW" w:bidi="ar-SA"/>
      </w:rPr>
    </w:lvl>
    <w:lvl w:ilvl="7" w:tplc="D6A64CBA">
      <w:numFmt w:val="bullet"/>
      <w:lvlText w:val="•"/>
      <w:lvlJc w:val="left"/>
      <w:pPr>
        <w:ind w:left="2395" w:hanging="360"/>
      </w:pPr>
      <w:rPr>
        <w:rFonts w:hint="default"/>
        <w:lang w:val="en-US" w:eastAsia="zh-TW" w:bidi="ar-SA"/>
      </w:rPr>
    </w:lvl>
    <w:lvl w:ilvl="8" w:tplc="F22656F0">
      <w:numFmt w:val="bullet"/>
      <w:lvlText w:val="•"/>
      <w:lvlJc w:val="left"/>
      <w:pPr>
        <w:ind w:left="2680" w:hanging="360"/>
      </w:pPr>
      <w:rPr>
        <w:rFonts w:hint="default"/>
        <w:lang w:val="en-US" w:eastAsia="zh-TW" w:bidi="ar-SA"/>
      </w:rPr>
    </w:lvl>
  </w:abstractNum>
  <w:abstractNum w:abstractNumId="4" w15:restartNumberingAfterBreak="0">
    <w:nsid w:val="40E01D63"/>
    <w:multiLevelType w:val="hybridMultilevel"/>
    <w:tmpl w:val="28D846BA"/>
    <w:lvl w:ilvl="0" w:tplc="9B8A8804">
      <w:start w:val="1"/>
      <w:numFmt w:val="decimal"/>
      <w:lvlText w:val="%1."/>
      <w:lvlJc w:val="left"/>
      <w:pPr>
        <w:ind w:left="271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7DBE542C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8F14878C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9BF2349E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135CFB72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08A4D436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BD700AC6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CFCC5EC4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0B8692A8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5" w15:restartNumberingAfterBreak="0">
    <w:nsid w:val="43956615"/>
    <w:multiLevelType w:val="hybridMultilevel"/>
    <w:tmpl w:val="DE88B5CA"/>
    <w:lvl w:ilvl="0" w:tplc="A83213CA">
      <w:start w:val="1"/>
      <w:numFmt w:val="decimal"/>
      <w:lvlText w:val="%1."/>
      <w:lvlJc w:val="left"/>
      <w:pPr>
        <w:ind w:left="249" w:hanging="22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-22"/>
        <w:w w:val="95"/>
        <w:sz w:val="22"/>
        <w:szCs w:val="22"/>
        <w:lang w:val="en-US" w:eastAsia="zh-TW" w:bidi="ar-SA"/>
      </w:rPr>
    </w:lvl>
    <w:lvl w:ilvl="1" w:tplc="A36CE552">
      <w:numFmt w:val="bullet"/>
      <w:lvlText w:val="•"/>
      <w:lvlJc w:val="left"/>
      <w:pPr>
        <w:ind w:left="541" w:hanging="220"/>
      </w:pPr>
      <w:rPr>
        <w:rFonts w:hint="default"/>
        <w:lang w:val="en-US" w:eastAsia="zh-TW" w:bidi="ar-SA"/>
      </w:rPr>
    </w:lvl>
    <w:lvl w:ilvl="2" w:tplc="36FCA8C2">
      <w:numFmt w:val="bullet"/>
      <w:lvlText w:val="•"/>
      <w:lvlJc w:val="left"/>
      <w:pPr>
        <w:ind w:left="842" w:hanging="220"/>
      </w:pPr>
      <w:rPr>
        <w:rFonts w:hint="default"/>
        <w:lang w:val="en-US" w:eastAsia="zh-TW" w:bidi="ar-SA"/>
      </w:rPr>
    </w:lvl>
    <w:lvl w:ilvl="3" w:tplc="B00E8E9C">
      <w:numFmt w:val="bullet"/>
      <w:lvlText w:val="•"/>
      <w:lvlJc w:val="left"/>
      <w:pPr>
        <w:ind w:left="1143" w:hanging="220"/>
      </w:pPr>
      <w:rPr>
        <w:rFonts w:hint="default"/>
        <w:lang w:val="en-US" w:eastAsia="zh-TW" w:bidi="ar-SA"/>
      </w:rPr>
    </w:lvl>
    <w:lvl w:ilvl="4" w:tplc="57EC4F58">
      <w:numFmt w:val="bullet"/>
      <w:lvlText w:val="•"/>
      <w:lvlJc w:val="left"/>
      <w:pPr>
        <w:ind w:left="1444" w:hanging="220"/>
      </w:pPr>
      <w:rPr>
        <w:rFonts w:hint="default"/>
        <w:lang w:val="en-US" w:eastAsia="zh-TW" w:bidi="ar-SA"/>
      </w:rPr>
    </w:lvl>
    <w:lvl w:ilvl="5" w:tplc="6C429932">
      <w:numFmt w:val="bullet"/>
      <w:lvlText w:val="•"/>
      <w:lvlJc w:val="left"/>
      <w:pPr>
        <w:ind w:left="1745" w:hanging="220"/>
      </w:pPr>
      <w:rPr>
        <w:rFonts w:hint="default"/>
        <w:lang w:val="en-US" w:eastAsia="zh-TW" w:bidi="ar-SA"/>
      </w:rPr>
    </w:lvl>
    <w:lvl w:ilvl="6" w:tplc="AF48E334">
      <w:numFmt w:val="bullet"/>
      <w:lvlText w:val="•"/>
      <w:lvlJc w:val="left"/>
      <w:pPr>
        <w:ind w:left="2046" w:hanging="220"/>
      </w:pPr>
      <w:rPr>
        <w:rFonts w:hint="default"/>
        <w:lang w:val="en-US" w:eastAsia="zh-TW" w:bidi="ar-SA"/>
      </w:rPr>
    </w:lvl>
    <w:lvl w:ilvl="7" w:tplc="CFA44BC6">
      <w:numFmt w:val="bullet"/>
      <w:lvlText w:val="•"/>
      <w:lvlJc w:val="left"/>
      <w:pPr>
        <w:ind w:left="2347" w:hanging="220"/>
      </w:pPr>
      <w:rPr>
        <w:rFonts w:hint="default"/>
        <w:lang w:val="en-US" w:eastAsia="zh-TW" w:bidi="ar-SA"/>
      </w:rPr>
    </w:lvl>
    <w:lvl w:ilvl="8" w:tplc="6F1AB20E">
      <w:numFmt w:val="bullet"/>
      <w:lvlText w:val="•"/>
      <w:lvlJc w:val="left"/>
      <w:pPr>
        <w:ind w:left="2648" w:hanging="220"/>
      </w:pPr>
      <w:rPr>
        <w:rFonts w:hint="default"/>
        <w:lang w:val="en-US" w:eastAsia="zh-TW" w:bidi="ar-SA"/>
      </w:rPr>
    </w:lvl>
  </w:abstractNum>
  <w:abstractNum w:abstractNumId="6" w15:restartNumberingAfterBreak="0">
    <w:nsid w:val="46EA4B81"/>
    <w:multiLevelType w:val="hybridMultilevel"/>
    <w:tmpl w:val="B91869EA"/>
    <w:lvl w:ilvl="0" w:tplc="9B348944">
      <w:start w:val="1"/>
      <w:numFmt w:val="decimal"/>
      <w:lvlText w:val="%1."/>
      <w:lvlJc w:val="left"/>
      <w:pPr>
        <w:ind w:left="387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840058AE">
      <w:numFmt w:val="bullet"/>
      <w:lvlText w:val="•"/>
      <w:lvlJc w:val="left"/>
      <w:pPr>
        <w:ind w:left="666" w:hanging="360"/>
      </w:pPr>
      <w:rPr>
        <w:rFonts w:hint="default"/>
        <w:lang w:val="en-US" w:eastAsia="zh-TW" w:bidi="ar-SA"/>
      </w:rPr>
    </w:lvl>
    <w:lvl w:ilvl="2" w:tplc="75640488">
      <w:numFmt w:val="bullet"/>
      <w:lvlText w:val="•"/>
      <w:lvlJc w:val="left"/>
      <w:pPr>
        <w:ind w:left="953" w:hanging="360"/>
      </w:pPr>
      <w:rPr>
        <w:rFonts w:hint="default"/>
        <w:lang w:val="en-US" w:eastAsia="zh-TW" w:bidi="ar-SA"/>
      </w:rPr>
    </w:lvl>
    <w:lvl w:ilvl="3" w:tplc="52BED568">
      <w:numFmt w:val="bullet"/>
      <w:lvlText w:val="•"/>
      <w:lvlJc w:val="left"/>
      <w:pPr>
        <w:ind w:left="1240" w:hanging="360"/>
      </w:pPr>
      <w:rPr>
        <w:rFonts w:hint="default"/>
        <w:lang w:val="en-US" w:eastAsia="zh-TW" w:bidi="ar-SA"/>
      </w:rPr>
    </w:lvl>
    <w:lvl w:ilvl="4" w:tplc="8F94CBEA">
      <w:numFmt w:val="bullet"/>
      <w:lvlText w:val="•"/>
      <w:lvlJc w:val="left"/>
      <w:pPr>
        <w:ind w:left="1527" w:hanging="360"/>
      </w:pPr>
      <w:rPr>
        <w:rFonts w:hint="default"/>
        <w:lang w:val="en-US" w:eastAsia="zh-TW" w:bidi="ar-SA"/>
      </w:rPr>
    </w:lvl>
    <w:lvl w:ilvl="5" w:tplc="648A8514">
      <w:numFmt w:val="bullet"/>
      <w:lvlText w:val="•"/>
      <w:lvlJc w:val="left"/>
      <w:pPr>
        <w:ind w:left="1814" w:hanging="360"/>
      </w:pPr>
      <w:rPr>
        <w:rFonts w:hint="default"/>
        <w:lang w:val="en-US" w:eastAsia="zh-TW" w:bidi="ar-SA"/>
      </w:rPr>
    </w:lvl>
    <w:lvl w:ilvl="6" w:tplc="E876AADE">
      <w:numFmt w:val="bullet"/>
      <w:lvlText w:val="•"/>
      <w:lvlJc w:val="left"/>
      <w:pPr>
        <w:ind w:left="2100" w:hanging="360"/>
      </w:pPr>
      <w:rPr>
        <w:rFonts w:hint="default"/>
        <w:lang w:val="en-US" w:eastAsia="zh-TW" w:bidi="ar-SA"/>
      </w:rPr>
    </w:lvl>
    <w:lvl w:ilvl="7" w:tplc="AAB6B8EE">
      <w:numFmt w:val="bullet"/>
      <w:lvlText w:val="•"/>
      <w:lvlJc w:val="left"/>
      <w:pPr>
        <w:ind w:left="2387" w:hanging="360"/>
      </w:pPr>
      <w:rPr>
        <w:rFonts w:hint="default"/>
        <w:lang w:val="en-US" w:eastAsia="zh-TW" w:bidi="ar-SA"/>
      </w:rPr>
    </w:lvl>
    <w:lvl w:ilvl="8" w:tplc="29340C02">
      <w:numFmt w:val="bullet"/>
      <w:lvlText w:val="•"/>
      <w:lvlJc w:val="left"/>
      <w:pPr>
        <w:ind w:left="2674" w:hanging="360"/>
      </w:pPr>
      <w:rPr>
        <w:rFonts w:hint="default"/>
        <w:lang w:val="en-US" w:eastAsia="zh-TW" w:bidi="ar-SA"/>
      </w:rPr>
    </w:lvl>
  </w:abstractNum>
  <w:abstractNum w:abstractNumId="7" w15:restartNumberingAfterBreak="0">
    <w:nsid w:val="587703AA"/>
    <w:multiLevelType w:val="hybridMultilevel"/>
    <w:tmpl w:val="7A5699BA"/>
    <w:lvl w:ilvl="0" w:tplc="ED80FA48">
      <w:start w:val="1"/>
      <w:numFmt w:val="decimal"/>
      <w:lvlText w:val="%1."/>
      <w:lvlJc w:val="left"/>
      <w:pPr>
        <w:ind w:left="271" w:hanging="241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zh-TW" w:bidi="ar-SA"/>
      </w:rPr>
    </w:lvl>
    <w:lvl w:ilvl="1" w:tplc="2072FA78">
      <w:numFmt w:val="bullet"/>
      <w:lvlText w:val="•"/>
      <w:lvlJc w:val="left"/>
      <w:pPr>
        <w:ind w:left="577" w:hanging="241"/>
      </w:pPr>
      <w:rPr>
        <w:rFonts w:hint="default"/>
        <w:lang w:val="en-US" w:eastAsia="zh-TW" w:bidi="ar-SA"/>
      </w:rPr>
    </w:lvl>
    <w:lvl w:ilvl="2" w:tplc="77F696C2">
      <w:numFmt w:val="bullet"/>
      <w:lvlText w:val="•"/>
      <w:lvlJc w:val="left"/>
      <w:pPr>
        <w:ind w:left="874" w:hanging="241"/>
      </w:pPr>
      <w:rPr>
        <w:rFonts w:hint="default"/>
        <w:lang w:val="en-US" w:eastAsia="zh-TW" w:bidi="ar-SA"/>
      </w:rPr>
    </w:lvl>
    <w:lvl w:ilvl="3" w:tplc="07C8E0FC">
      <w:numFmt w:val="bullet"/>
      <w:lvlText w:val="•"/>
      <w:lvlJc w:val="left"/>
      <w:pPr>
        <w:ind w:left="1171" w:hanging="241"/>
      </w:pPr>
      <w:rPr>
        <w:rFonts w:hint="default"/>
        <w:lang w:val="en-US" w:eastAsia="zh-TW" w:bidi="ar-SA"/>
      </w:rPr>
    </w:lvl>
    <w:lvl w:ilvl="4" w:tplc="B596C3D6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  <w:lvl w:ilvl="5" w:tplc="9B7EA0E0">
      <w:numFmt w:val="bullet"/>
      <w:lvlText w:val="•"/>
      <w:lvlJc w:val="left"/>
      <w:pPr>
        <w:ind w:left="1765" w:hanging="241"/>
      </w:pPr>
      <w:rPr>
        <w:rFonts w:hint="default"/>
        <w:lang w:val="en-US" w:eastAsia="zh-TW" w:bidi="ar-SA"/>
      </w:rPr>
    </w:lvl>
    <w:lvl w:ilvl="6" w:tplc="41D4E7FA">
      <w:numFmt w:val="bullet"/>
      <w:lvlText w:val="•"/>
      <w:lvlJc w:val="left"/>
      <w:pPr>
        <w:ind w:left="2062" w:hanging="241"/>
      </w:pPr>
      <w:rPr>
        <w:rFonts w:hint="default"/>
        <w:lang w:val="en-US" w:eastAsia="zh-TW" w:bidi="ar-SA"/>
      </w:rPr>
    </w:lvl>
    <w:lvl w:ilvl="7" w:tplc="0F407E0E">
      <w:numFmt w:val="bullet"/>
      <w:lvlText w:val="•"/>
      <w:lvlJc w:val="left"/>
      <w:pPr>
        <w:ind w:left="2359" w:hanging="241"/>
      </w:pPr>
      <w:rPr>
        <w:rFonts w:hint="default"/>
        <w:lang w:val="en-US" w:eastAsia="zh-TW" w:bidi="ar-SA"/>
      </w:rPr>
    </w:lvl>
    <w:lvl w:ilvl="8" w:tplc="61BE10EC">
      <w:numFmt w:val="bullet"/>
      <w:lvlText w:val="•"/>
      <w:lvlJc w:val="left"/>
      <w:pPr>
        <w:ind w:left="2656" w:hanging="241"/>
      </w:pPr>
      <w:rPr>
        <w:rFonts w:hint="default"/>
        <w:lang w:val="en-US" w:eastAsia="zh-TW" w:bidi="ar-SA"/>
      </w:rPr>
    </w:lvl>
  </w:abstractNum>
  <w:abstractNum w:abstractNumId="8" w15:restartNumberingAfterBreak="0">
    <w:nsid w:val="60AA2FE3"/>
    <w:multiLevelType w:val="hybridMultilevel"/>
    <w:tmpl w:val="C7C43B7C"/>
    <w:lvl w:ilvl="0" w:tplc="7820C9D8">
      <w:start w:val="1"/>
      <w:numFmt w:val="decimal"/>
      <w:lvlText w:val="%1."/>
      <w:lvlJc w:val="left"/>
      <w:pPr>
        <w:ind w:left="390" w:hanging="360"/>
      </w:pPr>
      <w:rPr>
        <w:rFonts w:ascii="細明體_HKSCS" w:eastAsia="細明體_HKSCS" w:hAnsi="細明體_HKSCS" w:cs="細明體_HKSC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FFF27598">
      <w:numFmt w:val="bullet"/>
      <w:lvlText w:val="•"/>
      <w:lvlJc w:val="left"/>
      <w:pPr>
        <w:ind w:left="685" w:hanging="360"/>
      </w:pPr>
      <w:rPr>
        <w:rFonts w:hint="default"/>
        <w:lang w:val="en-US" w:eastAsia="zh-TW" w:bidi="ar-SA"/>
      </w:rPr>
    </w:lvl>
    <w:lvl w:ilvl="2" w:tplc="CF103F10">
      <w:numFmt w:val="bullet"/>
      <w:lvlText w:val="•"/>
      <w:lvlJc w:val="left"/>
      <w:pPr>
        <w:ind w:left="970" w:hanging="360"/>
      </w:pPr>
      <w:rPr>
        <w:rFonts w:hint="default"/>
        <w:lang w:val="en-US" w:eastAsia="zh-TW" w:bidi="ar-SA"/>
      </w:rPr>
    </w:lvl>
    <w:lvl w:ilvl="3" w:tplc="9FC60B82">
      <w:numFmt w:val="bullet"/>
      <w:lvlText w:val="•"/>
      <w:lvlJc w:val="left"/>
      <w:pPr>
        <w:ind w:left="1255" w:hanging="360"/>
      </w:pPr>
      <w:rPr>
        <w:rFonts w:hint="default"/>
        <w:lang w:val="en-US" w:eastAsia="zh-TW" w:bidi="ar-SA"/>
      </w:rPr>
    </w:lvl>
    <w:lvl w:ilvl="4" w:tplc="FEAA8366">
      <w:numFmt w:val="bullet"/>
      <w:lvlText w:val="•"/>
      <w:lvlJc w:val="left"/>
      <w:pPr>
        <w:ind w:left="1540" w:hanging="360"/>
      </w:pPr>
      <w:rPr>
        <w:rFonts w:hint="default"/>
        <w:lang w:val="en-US" w:eastAsia="zh-TW" w:bidi="ar-SA"/>
      </w:rPr>
    </w:lvl>
    <w:lvl w:ilvl="5" w:tplc="5930FF88">
      <w:numFmt w:val="bullet"/>
      <w:lvlText w:val="•"/>
      <w:lvlJc w:val="left"/>
      <w:pPr>
        <w:ind w:left="1825" w:hanging="360"/>
      </w:pPr>
      <w:rPr>
        <w:rFonts w:hint="default"/>
        <w:lang w:val="en-US" w:eastAsia="zh-TW" w:bidi="ar-SA"/>
      </w:rPr>
    </w:lvl>
    <w:lvl w:ilvl="6" w:tplc="B2A2A3AA">
      <w:numFmt w:val="bullet"/>
      <w:lvlText w:val="•"/>
      <w:lvlJc w:val="left"/>
      <w:pPr>
        <w:ind w:left="2110" w:hanging="360"/>
      </w:pPr>
      <w:rPr>
        <w:rFonts w:hint="default"/>
        <w:lang w:val="en-US" w:eastAsia="zh-TW" w:bidi="ar-SA"/>
      </w:rPr>
    </w:lvl>
    <w:lvl w:ilvl="7" w:tplc="3F5E46EC">
      <w:numFmt w:val="bullet"/>
      <w:lvlText w:val="•"/>
      <w:lvlJc w:val="left"/>
      <w:pPr>
        <w:ind w:left="2395" w:hanging="360"/>
      </w:pPr>
      <w:rPr>
        <w:rFonts w:hint="default"/>
        <w:lang w:val="en-US" w:eastAsia="zh-TW" w:bidi="ar-SA"/>
      </w:rPr>
    </w:lvl>
    <w:lvl w:ilvl="8" w:tplc="340AAA6E">
      <w:numFmt w:val="bullet"/>
      <w:lvlText w:val="•"/>
      <w:lvlJc w:val="left"/>
      <w:pPr>
        <w:ind w:left="2680" w:hanging="360"/>
      </w:pPr>
      <w:rPr>
        <w:rFonts w:hint="default"/>
        <w:lang w:val="en-US" w:eastAsia="zh-TW" w:bidi="ar-SA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C65"/>
    <w:rsid w:val="00005A1C"/>
    <w:rsid w:val="000D02D7"/>
    <w:rsid w:val="00100034"/>
    <w:rsid w:val="00120E95"/>
    <w:rsid w:val="0013550A"/>
    <w:rsid w:val="00172CD1"/>
    <w:rsid w:val="00174D69"/>
    <w:rsid w:val="001B3FC5"/>
    <w:rsid w:val="00215CE2"/>
    <w:rsid w:val="002A237E"/>
    <w:rsid w:val="002B7F73"/>
    <w:rsid w:val="002C27C9"/>
    <w:rsid w:val="00341AF3"/>
    <w:rsid w:val="003A312F"/>
    <w:rsid w:val="003B178F"/>
    <w:rsid w:val="003D33DE"/>
    <w:rsid w:val="0040518F"/>
    <w:rsid w:val="004157A8"/>
    <w:rsid w:val="004D5A10"/>
    <w:rsid w:val="0052128C"/>
    <w:rsid w:val="00522251"/>
    <w:rsid w:val="0056195E"/>
    <w:rsid w:val="005930E5"/>
    <w:rsid w:val="00651D4B"/>
    <w:rsid w:val="00665A2E"/>
    <w:rsid w:val="006762B7"/>
    <w:rsid w:val="0069471E"/>
    <w:rsid w:val="006C6093"/>
    <w:rsid w:val="00720B61"/>
    <w:rsid w:val="00761438"/>
    <w:rsid w:val="00790EC6"/>
    <w:rsid w:val="007E2456"/>
    <w:rsid w:val="00810A12"/>
    <w:rsid w:val="00851F4D"/>
    <w:rsid w:val="00873506"/>
    <w:rsid w:val="008A4C28"/>
    <w:rsid w:val="00901BBE"/>
    <w:rsid w:val="0090313F"/>
    <w:rsid w:val="009D52E7"/>
    <w:rsid w:val="009F3F98"/>
    <w:rsid w:val="009F579A"/>
    <w:rsid w:val="00A5287E"/>
    <w:rsid w:val="00A768ED"/>
    <w:rsid w:val="00AA5A3B"/>
    <w:rsid w:val="00AE7A39"/>
    <w:rsid w:val="00AF7C65"/>
    <w:rsid w:val="00B05B5D"/>
    <w:rsid w:val="00BD4538"/>
    <w:rsid w:val="00C22706"/>
    <w:rsid w:val="00C41610"/>
    <w:rsid w:val="00C5107C"/>
    <w:rsid w:val="00C75145"/>
    <w:rsid w:val="00CA071B"/>
    <w:rsid w:val="00CA325B"/>
    <w:rsid w:val="00CF29E4"/>
    <w:rsid w:val="00D1646F"/>
    <w:rsid w:val="00E226A8"/>
    <w:rsid w:val="00E869AD"/>
    <w:rsid w:val="00EC780E"/>
    <w:rsid w:val="00ED3897"/>
    <w:rsid w:val="00EE2BED"/>
    <w:rsid w:val="00F10077"/>
    <w:rsid w:val="00F24587"/>
    <w:rsid w:val="00FA09AF"/>
    <w:rsid w:val="00FC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2CD13"/>
  <w15:docId w15:val="{305C2352-A7CA-4E72-B9BE-186473A9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細明體" w:eastAsia="細明體" w:hAnsi="細明體" w:cs="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  <w:ind w:left="254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57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F579A"/>
    <w:rPr>
      <w:rFonts w:ascii="細明體" w:eastAsia="細明體" w:hAnsi="細明體" w:cs="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9F57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F579A"/>
    <w:rPr>
      <w:rFonts w:ascii="細明體" w:eastAsia="細明體" w:hAnsi="細明體" w:cs="細明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8040D-AD32-4331-8C29-C9C90332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陳祥茗</dc:creator>
  <cp:lastModifiedBy>UF2750/曾紀明</cp:lastModifiedBy>
  <cp:revision>14</cp:revision>
  <dcterms:created xsi:type="dcterms:W3CDTF">2025-08-07T01:49:00Z</dcterms:created>
  <dcterms:modified xsi:type="dcterms:W3CDTF">2025-08-07T03:02:00Z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2016</vt:lpwstr>
  </property>
</Properties>
</file>